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855" w:rsidRDefault="00953E8B">
      <w:pPr>
        <w:rPr>
          <w:rFonts w:ascii="Times New Roman" w:hAnsi="Times New Roman" w:cs="Times New Roman"/>
          <w:sz w:val="40"/>
          <w:szCs w:val="40"/>
        </w:rPr>
      </w:pPr>
      <w:r>
        <w:rPr>
          <w:rFonts w:ascii="Times New Roman" w:hAnsi="Times New Roman" w:cs="Times New Roman"/>
          <w:sz w:val="40"/>
          <w:szCs w:val="40"/>
        </w:rPr>
        <w:t>Osteoporosis</w:t>
      </w:r>
    </w:p>
    <w:p w:rsidR="00953E8B" w:rsidRDefault="00953E8B">
      <w:pPr>
        <w:rPr>
          <w:rFonts w:ascii="Times New Roman" w:hAnsi="Times New Roman" w:cs="Times New Roman"/>
          <w:sz w:val="28"/>
          <w:szCs w:val="28"/>
        </w:rPr>
      </w:pPr>
      <w:r>
        <w:rPr>
          <w:rFonts w:ascii="Times New Roman" w:hAnsi="Times New Roman" w:cs="Times New Roman"/>
          <w:sz w:val="28"/>
          <w:szCs w:val="28"/>
        </w:rPr>
        <w:t>Definition of Osteoporosis</w:t>
      </w:r>
    </w:p>
    <w:p w:rsidR="00953E8B" w:rsidRDefault="00953E8B">
      <w:pPr>
        <w:rPr>
          <w:rFonts w:ascii="Times New Roman" w:hAnsi="Times New Roman" w:cs="Times New Roman"/>
          <w:sz w:val="24"/>
          <w:szCs w:val="24"/>
        </w:rPr>
      </w:pPr>
      <w:r>
        <w:rPr>
          <w:rFonts w:ascii="Times New Roman" w:hAnsi="Times New Roman" w:cs="Times New Roman"/>
          <w:sz w:val="24"/>
          <w:szCs w:val="24"/>
        </w:rPr>
        <w:t xml:space="preserve">Osteoporosis, or porous bone, is a disease in which bone tissue is normally mineralized but the mass or the density of the bone is decreased and the structural integrity of trabecular bone is impaired. </w:t>
      </w:r>
    </w:p>
    <w:p w:rsidR="00953E8B" w:rsidRDefault="00953E8B">
      <w:pPr>
        <w:rPr>
          <w:rFonts w:ascii="Times New Roman" w:hAnsi="Times New Roman" w:cs="Times New Roman"/>
          <w:sz w:val="40"/>
          <w:szCs w:val="40"/>
        </w:rPr>
      </w:pPr>
      <w:r>
        <w:rPr>
          <w:rFonts w:ascii="Times New Roman" w:hAnsi="Times New Roman" w:cs="Times New Roman"/>
          <w:sz w:val="40"/>
          <w:szCs w:val="40"/>
        </w:rPr>
        <w:t>Types of Osteoporosis</w:t>
      </w:r>
    </w:p>
    <w:p w:rsidR="00953E8B" w:rsidRDefault="00953E8B">
      <w:pPr>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Postmenopausal or primary osteoporosis</w:t>
      </w:r>
    </w:p>
    <w:p w:rsidR="00953E8B" w:rsidRPr="00953E8B" w:rsidRDefault="00953E8B">
      <w:pPr>
        <w:rPr>
          <w:rFonts w:ascii="Times New Roman" w:hAnsi="Times New Roman" w:cs="Times New Roman"/>
          <w:sz w:val="24"/>
          <w:szCs w:val="24"/>
        </w:rPr>
      </w:pPr>
      <w:r>
        <w:rPr>
          <w:rFonts w:ascii="Times New Roman" w:hAnsi="Times New Roman" w:cs="Times New Roman"/>
          <w:sz w:val="24"/>
          <w:szCs w:val="24"/>
        </w:rPr>
        <w:t>Postmenopausal osteoporosis occurs in the middle-aged and older women.  It can occur due to estrogen deficiency as well as estrogen –independent age-related mechanisms.</w:t>
      </w:r>
      <w:r w:rsidR="003D7951">
        <w:rPr>
          <w:rFonts w:ascii="Times New Roman" w:hAnsi="Times New Roman" w:cs="Times New Roman"/>
          <w:sz w:val="24"/>
          <w:szCs w:val="24"/>
        </w:rPr>
        <w:t xml:space="preserve"> Hormonal deficiency also can increase with stress, excessive exercise, and low body weight. Postmenopausal changes include a substantial increase in bone turnover, which, an imbalance between the remodeling activity of osteoclasts and osteoblasts.  Sex hormones, especially estrogen and testosterone, are significant in premenopausal bone maintenance, however, when estrogen levels drop after </w:t>
      </w:r>
      <w:r w:rsidR="0006436D">
        <w:rPr>
          <w:rFonts w:ascii="Times New Roman" w:hAnsi="Times New Roman" w:cs="Times New Roman"/>
          <w:sz w:val="24"/>
          <w:szCs w:val="24"/>
        </w:rPr>
        <w:t>menopause;</w:t>
      </w:r>
      <w:r w:rsidR="003D7951">
        <w:rPr>
          <w:rFonts w:ascii="Times New Roman" w:hAnsi="Times New Roman" w:cs="Times New Roman"/>
          <w:sz w:val="24"/>
          <w:szCs w:val="24"/>
        </w:rPr>
        <w:t xml:space="preserve"> it appears that circulating androgens become significant effectors on bone metabolism.  Poor nutrition and insufficient intake or </w:t>
      </w:r>
      <w:r w:rsidR="0006436D">
        <w:rPr>
          <w:rFonts w:ascii="Times New Roman" w:hAnsi="Times New Roman" w:cs="Times New Roman"/>
          <w:sz w:val="24"/>
          <w:szCs w:val="24"/>
        </w:rPr>
        <w:t>malabsorption of dietary minerals, including calcium is</w:t>
      </w:r>
      <w:r w:rsidR="003D7951">
        <w:rPr>
          <w:rFonts w:ascii="Times New Roman" w:hAnsi="Times New Roman" w:cs="Times New Roman"/>
          <w:sz w:val="24"/>
          <w:szCs w:val="24"/>
        </w:rPr>
        <w:t xml:space="preserve"> factors in the development of osteoporosis.  Calcium absorption form the intestine decreases with age, and studies of individuals with osteoporosis show that their calcium intake is lower than that of age-matched controls. Deficiencies of vitamins, particularly vitamins C,D, E and K, also contribute to bone loss.   </w:t>
      </w:r>
    </w:p>
    <w:p w:rsidR="00953E8B" w:rsidRDefault="003D7951">
      <w:pPr>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 xml:space="preserve">Secondary osteoporosis </w:t>
      </w:r>
    </w:p>
    <w:p w:rsidR="00306BE5" w:rsidRDefault="003D7951">
      <w:pPr>
        <w:rPr>
          <w:rFonts w:ascii="Times New Roman" w:hAnsi="Times New Roman" w:cs="Times New Roman"/>
          <w:sz w:val="24"/>
          <w:szCs w:val="24"/>
        </w:rPr>
      </w:pPr>
      <w:r>
        <w:rPr>
          <w:rFonts w:ascii="Times New Roman" w:hAnsi="Times New Roman" w:cs="Times New Roman"/>
          <w:sz w:val="24"/>
          <w:szCs w:val="24"/>
        </w:rPr>
        <w:t>Secondary osteoporosis is caused by hormonal imbalances (</w:t>
      </w:r>
      <w:r w:rsidR="0006436D">
        <w:rPr>
          <w:rFonts w:ascii="Times New Roman" w:hAnsi="Times New Roman" w:cs="Times New Roman"/>
          <w:sz w:val="24"/>
          <w:szCs w:val="24"/>
        </w:rPr>
        <w:t>endocrine</w:t>
      </w:r>
      <w:r>
        <w:rPr>
          <w:rFonts w:ascii="Times New Roman" w:hAnsi="Times New Roman" w:cs="Times New Roman"/>
          <w:sz w:val="24"/>
          <w:szCs w:val="24"/>
        </w:rPr>
        <w:t xml:space="preserve"> disease, diabetes, hyperparathyroidism, hyperthyroidism), medications (such as heparin, corticosteroids, phenythoin, barbiturates, lithium), and other substances (including tobacco and ethanol). Other conditions include rheumatoid disease, human immunodeficiency virus (HIV), malignancies, malabsorption syndromes, liver</w:t>
      </w:r>
      <w:r w:rsidR="00306BE5">
        <w:rPr>
          <w:rFonts w:ascii="Times New Roman" w:hAnsi="Times New Roman" w:cs="Times New Roman"/>
          <w:sz w:val="24"/>
          <w:szCs w:val="24"/>
        </w:rPr>
        <w:t xml:space="preserve"> or</w:t>
      </w:r>
      <w:r>
        <w:rPr>
          <w:rFonts w:ascii="Times New Roman" w:hAnsi="Times New Roman" w:cs="Times New Roman"/>
          <w:sz w:val="24"/>
          <w:szCs w:val="24"/>
        </w:rPr>
        <w:t xml:space="preserve"> kidney </w:t>
      </w:r>
      <w:r w:rsidR="0006436D">
        <w:rPr>
          <w:rFonts w:ascii="Times New Roman" w:hAnsi="Times New Roman" w:cs="Times New Roman"/>
          <w:sz w:val="24"/>
          <w:szCs w:val="24"/>
        </w:rPr>
        <w:t>disease;</w:t>
      </w:r>
      <w:r>
        <w:rPr>
          <w:rFonts w:ascii="Times New Roman" w:hAnsi="Times New Roman" w:cs="Times New Roman"/>
          <w:sz w:val="24"/>
          <w:szCs w:val="24"/>
        </w:rPr>
        <w:t xml:space="preserve"> also increase the</w:t>
      </w:r>
      <w:r w:rsidR="00306BE5">
        <w:rPr>
          <w:rFonts w:ascii="Times New Roman" w:hAnsi="Times New Roman" w:cs="Times New Roman"/>
          <w:sz w:val="24"/>
          <w:szCs w:val="24"/>
        </w:rPr>
        <w:t xml:space="preserve"> risk for developing osteoporosis.  Secondary osteoporosis sometimes develops temporarily in individuals receiving large doses of </w:t>
      </w:r>
      <w:r w:rsidR="0006436D">
        <w:rPr>
          <w:rFonts w:ascii="Times New Roman" w:hAnsi="Times New Roman" w:cs="Times New Roman"/>
          <w:sz w:val="24"/>
          <w:szCs w:val="24"/>
        </w:rPr>
        <w:t>heparin</w:t>
      </w:r>
      <w:r w:rsidR="00306BE5">
        <w:rPr>
          <w:rFonts w:ascii="Times New Roman" w:hAnsi="Times New Roman" w:cs="Times New Roman"/>
          <w:sz w:val="24"/>
          <w:szCs w:val="24"/>
        </w:rPr>
        <w:t xml:space="preserve">.  </w:t>
      </w:r>
      <w:r w:rsidR="0006436D">
        <w:rPr>
          <w:rFonts w:ascii="Times New Roman" w:hAnsi="Times New Roman" w:cs="Times New Roman"/>
          <w:sz w:val="24"/>
          <w:szCs w:val="24"/>
        </w:rPr>
        <w:t>Heparin</w:t>
      </w:r>
      <w:r w:rsidR="00306BE5">
        <w:rPr>
          <w:rFonts w:ascii="Times New Roman" w:hAnsi="Times New Roman" w:cs="Times New Roman"/>
          <w:sz w:val="24"/>
          <w:szCs w:val="24"/>
        </w:rPr>
        <w:t xml:space="preserve"> promotes bone resorption by decreasing collagen synthesis or by increasing collagen breakdown. Another form of transient osteoporosis of the hip is associated with the third trimester of pregnancy or the immediate postpartum period.  </w:t>
      </w:r>
    </w:p>
    <w:p w:rsidR="003D7951" w:rsidRPr="003D7951" w:rsidRDefault="003D7951">
      <w:pPr>
        <w:rPr>
          <w:rFonts w:ascii="Times New Roman" w:hAnsi="Times New Roman" w:cs="Times New Roman"/>
          <w:sz w:val="24"/>
          <w:szCs w:val="24"/>
        </w:rPr>
      </w:pPr>
      <w:r>
        <w:rPr>
          <w:rFonts w:ascii="Times New Roman" w:hAnsi="Times New Roman" w:cs="Times New Roman"/>
          <w:sz w:val="24"/>
          <w:szCs w:val="24"/>
        </w:rPr>
        <w:t xml:space="preserve"> </w:t>
      </w:r>
    </w:p>
    <w:p w:rsidR="00953E8B" w:rsidRDefault="00953E8B">
      <w:pPr>
        <w:rPr>
          <w:rFonts w:ascii="Times New Roman" w:hAnsi="Times New Roman" w:cs="Times New Roman"/>
          <w:sz w:val="40"/>
          <w:szCs w:val="40"/>
        </w:rPr>
      </w:pPr>
    </w:p>
    <w:p w:rsidR="00306BE5" w:rsidRDefault="00306BE5">
      <w:pPr>
        <w:rPr>
          <w:rFonts w:ascii="Times New Roman" w:hAnsi="Times New Roman" w:cs="Times New Roman"/>
          <w:sz w:val="40"/>
          <w:szCs w:val="40"/>
        </w:rPr>
      </w:pPr>
      <w:r>
        <w:rPr>
          <w:rFonts w:ascii="Times New Roman" w:hAnsi="Times New Roman" w:cs="Times New Roman"/>
          <w:sz w:val="40"/>
          <w:szCs w:val="40"/>
        </w:rPr>
        <w:lastRenderedPageBreak/>
        <w:t>Pathophysiology</w:t>
      </w:r>
    </w:p>
    <w:p w:rsidR="00306BE5" w:rsidRDefault="00306BE5">
      <w:pPr>
        <w:rPr>
          <w:rFonts w:ascii="Times New Roman" w:hAnsi="Times New Roman" w:cs="Times New Roman"/>
          <w:sz w:val="24"/>
          <w:szCs w:val="24"/>
        </w:rPr>
      </w:pPr>
      <w:r>
        <w:rPr>
          <w:rFonts w:ascii="Times New Roman" w:hAnsi="Times New Roman" w:cs="Times New Roman"/>
          <w:sz w:val="24"/>
          <w:szCs w:val="24"/>
        </w:rPr>
        <w:t xml:space="preserve">Osteoporosis develops when the remodeling cycling or the process of bone resorption and bone formation is disrupted leading to an imbalance in the coupling process.  The explosion of the new information in field of bone biology has led to new understanding of the roles of hormones, growth, and signaling factors, and cellular biology in osteoporosis.  </w:t>
      </w:r>
    </w:p>
    <w:p w:rsidR="00306BE5" w:rsidRDefault="00306BE5">
      <w:pPr>
        <w:rPr>
          <w:rFonts w:ascii="Times New Roman" w:hAnsi="Times New Roman" w:cs="Times New Roman"/>
          <w:sz w:val="24"/>
          <w:szCs w:val="24"/>
        </w:rPr>
      </w:pPr>
      <w:r>
        <w:rPr>
          <w:rFonts w:ascii="Times New Roman" w:hAnsi="Times New Roman" w:cs="Times New Roman"/>
          <w:sz w:val="24"/>
          <w:szCs w:val="24"/>
        </w:rPr>
        <w:t>The osteoclast differentiation pathway is directed by a series of processes that include proliferation, differentiation, fusion and activation.  These processes are controlled by hormones, cytokines, and paracrine stromal-cell microenvironment interactions.  Therefore the intercellular communication in bone and the key molecular regulators are necessary for bone homeostatis.  Certain transcript factors known as Forkhead box (FoxO</w:t>
      </w:r>
      <w:r w:rsidR="0006436D">
        <w:rPr>
          <w:rFonts w:ascii="Times New Roman" w:hAnsi="Times New Roman" w:cs="Times New Roman"/>
          <w:sz w:val="24"/>
          <w:szCs w:val="24"/>
        </w:rPr>
        <w:t>)</w:t>
      </w:r>
      <w:r>
        <w:rPr>
          <w:rFonts w:ascii="Times New Roman" w:hAnsi="Times New Roman" w:cs="Times New Roman"/>
          <w:sz w:val="24"/>
          <w:szCs w:val="24"/>
        </w:rPr>
        <w:t xml:space="preserve"> help protect against the effects of OS </w:t>
      </w:r>
      <w:r w:rsidR="0006436D">
        <w:rPr>
          <w:rFonts w:ascii="Times New Roman" w:hAnsi="Times New Roman" w:cs="Times New Roman"/>
          <w:sz w:val="24"/>
          <w:szCs w:val="24"/>
        </w:rPr>
        <w:t>by preventing</w:t>
      </w:r>
      <w:r>
        <w:rPr>
          <w:rFonts w:ascii="Times New Roman" w:hAnsi="Times New Roman" w:cs="Times New Roman"/>
          <w:sz w:val="24"/>
          <w:szCs w:val="24"/>
        </w:rPr>
        <w:t xml:space="preserve"> excess accumulation of ROS and regulating certain genes that affect DNA repair and cell life span.  Normal bone homeostasis is dependent on the balance </w:t>
      </w:r>
      <w:r w:rsidR="0006436D">
        <w:rPr>
          <w:rFonts w:ascii="Times New Roman" w:hAnsi="Times New Roman" w:cs="Times New Roman"/>
          <w:sz w:val="24"/>
          <w:szCs w:val="24"/>
        </w:rPr>
        <w:t>between</w:t>
      </w:r>
      <w:r>
        <w:rPr>
          <w:rFonts w:ascii="Times New Roman" w:hAnsi="Times New Roman" w:cs="Times New Roman"/>
          <w:sz w:val="24"/>
          <w:szCs w:val="24"/>
        </w:rPr>
        <w:t xml:space="preserve"> the cytokine receptor activator of nuclear factor, ligand (RANKL), its receptor RANK, and its decoy receptor osteoprotegerin (OPG); understanding this has lead to a tremendously increased knowledge of osteoclast biology and pathogenesis of bone loss.</w:t>
      </w:r>
    </w:p>
    <w:p w:rsidR="00306BE5" w:rsidRDefault="00113F69">
      <w:pPr>
        <w:rPr>
          <w:rFonts w:ascii="Times New Roman" w:hAnsi="Times New Roman" w:cs="Times New Roman"/>
          <w:sz w:val="24"/>
          <w:szCs w:val="24"/>
        </w:rPr>
      </w:pPr>
      <w:r>
        <w:rPr>
          <w:rFonts w:ascii="Times New Roman" w:hAnsi="Times New Roman" w:cs="Times New Roman"/>
          <w:sz w:val="24"/>
          <w:szCs w:val="24"/>
        </w:rPr>
        <w:t xml:space="preserve">Postmenopausal osteoporosis is characterized by increased bone resorption relative to the rate of bone formation, leading to sustained bone loss resulting from estrogen deficiency.  Bone loss resulting from estrogen deficiency also contributes to osteoporosis in men.  </w:t>
      </w:r>
    </w:p>
    <w:p w:rsidR="00113F69" w:rsidRDefault="00113F69">
      <w:pPr>
        <w:rPr>
          <w:rFonts w:ascii="Times New Roman" w:hAnsi="Times New Roman" w:cs="Times New Roman"/>
          <w:sz w:val="24"/>
          <w:szCs w:val="24"/>
        </w:rPr>
      </w:pPr>
      <w:r>
        <w:rPr>
          <w:rFonts w:ascii="Times New Roman" w:hAnsi="Times New Roman" w:cs="Times New Roman"/>
          <w:sz w:val="24"/>
          <w:szCs w:val="24"/>
        </w:rPr>
        <w:t xml:space="preserve">Sex steroids exert anti-apototic effects on osteoblasts but exert pro-apoptotic effects on osteoclasts; in both scenarios this is accomplished by activating the extracellular signal regulated kinases (ERKs).  Estrogen activates ERKs outside the nucleus; ERKs then accumulate in the nucleus and activate downstream transcription factors.  </w:t>
      </w:r>
    </w:p>
    <w:p w:rsidR="00113F69" w:rsidRDefault="00113F69">
      <w:pPr>
        <w:rPr>
          <w:rFonts w:ascii="Times New Roman" w:hAnsi="Times New Roman" w:cs="Times New Roman"/>
          <w:sz w:val="24"/>
          <w:szCs w:val="24"/>
        </w:rPr>
      </w:pPr>
      <w:r>
        <w:rPr>
          <w:rFonts w:ascii="Times New Roman" w:hAnsi="Times New Roman" w:cs="Times New Roman"/>
          <w:sz w:val="24"/>
          <w:szCs w:val="24"/>
        </w:rPr>
        <w:t xml:space="preserve">Glutocorticoid induced osteoporosis is characterized by increased bone resorption and decreased bon formation.  Glucocorticoids increase RNKL expression and inhibit OPG production by osteoblasts.  The use of immunosuppressive drugs such as cyclosporine A, to reduce refection of transplanted organs also alters the OPG/RANKL RANK system and can lead to postransplantation osteoporosis.  </w:t>
      </w:r>
    </w:p>
    <w:p w:rsidR="00113F69" w:rsidRDefault="00113F69">
      <w:pPr>
        <w:rPr>
          <w:rFonts w:ascii="Times New Roman" w:hAnsi="Times New Roman" w:cs="Times New Roman"/>
          <w:sz w:val="24"/>
          <w:szCs w:val="24"/>
        </w:rPr>
      </w:pPr>
      <w:r>
        <w:rPr>
          <w:rFonts w:ascii="Times New Roman" w:hAnsi="Times New Roman" w:cs="Times New Roman"/>
          <w:sz w:val="24"/>
          <w:szCs w:val="24"/>
        </w:rPr>
        <w:t xml:space="preserve">Age related bone loss begins in the third to fourth decade.  The cause remains unclear, but it is known that decreased serum growth hormone and IGF levels along with increased binding of RANKL and decreased OPG affect osteoblast and osteoclast function.  Los of trabecular bone in men proceeds in a linear fashion, with thinning of trabecular bone rather than </w:t>
      </w:r>
      <w:r w:rsidR="0006436D">
        <w:rPr>
          <w:rFonts w:ascii="Times New Roman" w:hAnsi="Times New Roman" w:cs="Times New Roman"/>
          <w:sz w:val="24"/>
          <w:szCs w:val="24"/>
        </w:rPr>
        <w:t>complete</w:t>
      </w:r>
      <w:r>
        <w:rPr>
          <w:rFonts w:ascii="Times New Roman" w:hAnsi="Times New Roman" w:cs="Times New Roman"/>
          <w:sz w:val="24"/>
          <w:szCs w:val="24"/>
        </w:rPr>
        <w:t xml:space="preserve"> loss as is noted in women.  </w:t>
      </w:r>
    </w:p>
    <w:p w:rsidR="00DF7D01" w:rsidRDefault="00DF7D01">
      <w:pPr>
        <w:rPr>
          <w:rFonts w:ascii="Times New Roman" w:hAnsi="Times New Roman" w:cs="Times New Roman"/>
          <w:sz w:val="24"/>
          <w:szCs w:val="24"/>
        </w:rPr>
      </w:pPr>
    </w:p>
    <w:p w:rsidR="00DF7D01" w:rsidRDefault="00DF7D01">
      <w:pPr>
        <w:rPr>
          <w:rFonts w:ascii="Times New Roman" w:hAnsi="Times New Roman" w:cs="Times New Roman"/>
          <w:sz w:val="24"/>
          <w:szCs w:val="24"/>
        </w:rPr>
      </w:pPr>
    </w:p>
    <w:p w:rsidR="00DF7D01" w:rsidRDefault="00DF7D01">
      <w:pPr>
        <w:rPr>
          <w:rFonts w:ascii="Times New Roman" w:hAnsi="Times New Roman" w:cs="Times New Roman"/>
          <w:sz w:val="40"/>
          <w:szCs w:val="40"/>
        </w:rPr>
      </w:pPr>
      <w:r>
        <w:rPr>
          <w:rFonts w:ascii="Times New Roman" w:hAnsi="Times New Roman" w:cs="Times New Roman"/>
          <w:sz w:val="40"/>
          <w:szCs w:val="40"/>
        </w:rPr>
        <w:lastRenderedPageBreak/>
        <w:t>Genetics</w:t>
      </w:r>
    </w:p>
    <w:p w:rsidR="00EA7A4B" w:rsidRDefault="00EA7A4B">
      <w:pPr>
        <w:rPr>
          <w:rFonts w:ascii="Times New Roman" w:hAnsi="Times New Roman" w:cs="Times New Roman"/>
          <w:sz w:val="24"/>
          <w:szCs w:val="24"/>
        </w:rPr>
      </w:pPr>
      <w:r>
        <w:rPr>
          <w:rFonts w:ascii="Times New Roman" w:hAnsi="Times New Roman" w:cs="Times New Roman"/>
          <w:sz w:val="24"/>
          <w:szCs w:val="24"/>
        </w:rPr>
        <w:t>In recent years there has been progress made in studies understanding the genetic basis to osteoporosis. Genetic factors that contribute to osteoporosis by influencing not only bone but mineral density but also bone size, bone quality and bone turnover.  Meta-analysis has been used to define the role of several candidate genes in osteoporosis.  Some qualitative trait loci that regulate bone mass identified by linkage studies in humans and experimental animals have been replicated in multiple populations. Genes that cause monogenic bone diseases also contribute to regulation of bone mass in normal population.  Genome wide association studies and functional genomics approaches have recently begun to apply to genetic studies of osteoporosis.</w:t>
      </w:r>
    </w:p>
    <w:p w:rsidR="00F66B64" w:rsidRDefault="00F66B64" w:rsidP="00F66B6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Family history</w:t>
      </w:r>
    </w:p>
    <w:p w:rsidR="00F66B64" w:rsidRDefault="00F66B64" w:rsidP="00F66B6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White/Asian Race</w:t>
      </w:r>
    </w:p>
    <w:p w:rsidR="00F66B64" w:rsidRDefault="00F66B64" w:rsidP="00F66B6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Increased Age</w:t>
      </w:r>
    </w:p>
    <w:p w:rsidR="00F66B64" w:rsidRPr="00F66B64" w:rsidRDefault="00F66B64" w:rsidP="00F66B6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Female Gender</w:t>
      </w:r>
    </w:p>
    <w:p w:rsidR="00EA7A4B" w:rsidRPr="00631553" w:rsidRDefault="00F66B64">
      <w:pPr>
        <w:rPr>
          <w:rFonts w:ascii="Times New Roman" w:hAnsi="Times New Roman" w:cs="Times New Roman"/>
          <w:sz w:val="24"/>
          <w:szCs w:val="24"/>
        </w:rPr>
      </w:pPr>
      <w:r w:rsidRPr="00631553">
        <w:rPr>
          <w:rFonts w:ascii="Times New Roman" w:hAnsi="Times New Roman" w:cs="Times New Roman"/>
          <w:sz w:val="24"/>
          <w:szCs w:val="24"/>
        </w:rPr>
        <w:t xml:space="preserve">Epidemiology </w:t>
      </w:r>
    </w:p>
    <w:p w:rsidR="00F66B64" w:rsidRPr="00631553" w:rsidRDefault="00F66B64" w:rsidP="00F66B64">
      <w:pPr>
        <w:pStyle w:val="ListParagraph"/>
        <w:numPr>
          <w:ilvl w:val="0"/>
          <w:numId w:val="2"/>
        </w:numPr>
        <w:rPr>
          <w:rFonts w:ascii="Times New Roman" w:hAnsi="Times New Roman" w:cs="Times New Roman"/>
          <w:sz w:val="24"/>
          <w:szCs w:val="24"/>
        </w:rPr>
      </w:pPr>
      <w:r w:rsidRPr="00631553">
        <w:rPr>
          <w:rFonts w:ascii="Times New Roman" w:hAnsi="Times New Roman" w:cs="Times New Roman"/>
          <w:sz w:val="24"/>
          <w:szCs w:val="24"/>
        </w:rPr>
        <w:t>200 million people worldwide suffer from osteoporosis</w:t>
      </w:r>
    </w:p>
    <w:p w:rsidR="00F66B64" w:rsidRPr="00631553" w:rsidRDefault="00F66B64" w:rsidP="00F66B64">
      <w:pPr>
        <w:pStyle w:val="ListParagraph"/>
        <w:numPr>
          <w:ilvl w:val="0"/>
          <w:numId w:val="2"/>
        </w:numPr>
        <w:rPr>
          <w:rFonts w:ascii="Times New Roman" w:hAnsi="Times New Roman" w:cs="Times New Roman"/>
          <w:sz w:val="24"/>
          <w:szCs w:val="24"/>
        </w:rPr>
      </w:pPr>
      <w:r w:rsidRPr="00631553">
        <w:rPr>
          <w:rFonts w:ascii="Times New Roman" w:hAnsi="Times New Roman" w:cs="Times New Roman"/>
          <w:sz w:val="24"/>
          <w:szCs w:val="24"/>
        </w:rPr>
        <w:t>Approximately 30% of all postmenopausal women have osteoporosis in the United States and in Europe.</w:t>
      </w:r>
    </w:p>
    <w:p w:rsidR="00F66B64" w:rsidRPr="00631553" w:rsidRDefault="00F66B64" w:rsidP="00F66B64">
      <w:pPr>
        <w:pStyle w:val="ListParagraph"/>
        <w:numPr>
          <w:ilvl w:val="0"/>
          <w:numId w:val="2"/>
        </w:numPr>
        <w:rPr>
          <w:rFonts w:ascii="Times New Roman" w:hAnsi="Times New Roman" w:cs="Times New Roman"/>
          <w:sz w:val="24"/>
          <w:szCs w:val="24"/>
        </w:rPr>
      </w:pPr>
      <w:r w:rsidRPr="00631553">
        <w:rPr>
          <w:rFonts w:ascii="Times New Roman" w:hAnsi="Times New Roman" w:cs="Times New Roman"/>
          <w:sz w:val="24"/>
          <w:szCs w:val="24"/>
        </w:rPr>
        <w:t>At least 40% of these women and 15-30% of men will sustain one or more fragility fractures in their lifetime.</w:t>
      </w:r>
    </w:p>
    <w:p w:rsidR="00F66B64" w:rsidRPr="00631553" w:rsidRDefault="00F66B64" w:rsidP="00F66B64">
      <w:pPr>
        <w:pStyle w:val="ListParagraph"/>
        <w:numPr>
          <w:ilvl w:val="0"/>
          <w:numId w:val="2"/>
        </w:numPr>
        <w:rPr>
          <w:rFonts w:ascii="Times New Roman" w:hAnsi="Times New Roman" w:cs="Times New Roman"/>
          <w:sz w:val="24"/>
          <w:szCs w:val="24"/>
        </w:rPr>
      </w:pPr>
      <w:r w:rsidRPr="00631553">
        <w:rPr>
          <w:rFonts w:ascii="Times New Roman" w:hAnsi="Times New Roman" w:cs="Times New Roman"/>
          <w:sz w:val="24"/>
          <w:szCs w:val="24"/>
        </w:rPr>
        <w:t>An increased risk of 86% for any fracture has been demonstrated in people that have already sustained a fracture.</w:t>
      </w:r>
    </w:p>
    <w:p w:rsidR="00223170" w:rsidRPr="00631553" w:rsidRDefault="00223170" w:rsidP="00F66B64">
      <w:pPr>
        <w:pStyle w:val="ListParagraph"/>
        <w:numPr>
          <w:ilvl w:val="0"/>
          <w:numId w:val="2"/>
        </w:numPr>
        <w:rPr>
          <w:rFonts w:ascii="Times New Roman" w:hAnsi="Times New Roman" w:cs="Times New Roman"/>
          <w:sz w:val="24"/>
          <w:szCs w:val="24"/>
        </w:rPr>
      </w:pPr>
      <w:r w:rsidRPr="00631553">
        <w:rPr>
          <w:rFonts w:ascii="Times New Roman" w:hAnsi="Times New Roman" w:cs="Times New Roman"/>
          <w:sz w:val="24"/>
          <w:szCs w:val="24"/>
        </w:rPr>
        <w:t xml:space="preserve">Fewer than 10% of vertebral </w:t>
      </w:r>
      <w:r w:rsidR="0006436D" w:rsidRPr="00631553">
        <w:rPr>
          <w:rFonts w:ascii="Times New Roman" w:hAnsi="Times New Roman" w:cs="Times New Roman"/>
          <w:sz w:val="24"/>
          <w:szCs w:val="24"/>
        </w:rPr>
        <w:t>fracture results</w:t>
      </w:r>
      <w:r w:rsidRPr="00631553">
        <w:rPr>
          <w:rFonts w:ascii="Times New Roman" w:hAnsi="Times New Roman" w:cs="Times New Roman"/>
          <w:sz w:val="24"/>
          <w:szCs w:val="24"/>
        </w:rPr>
        <w:t xml:space="preserve"> in hospitalization even if they cause pain and substantial loss of quality of life.</w:t>
      </w:r>
    </w:p>
    <w:p w:rsidR="00223170" w:rsidRPr="00631553" w:rsidRDefault="00223170" w:rsidP="00F66B64">
      <w:pPr>
        <w:pStyle w:val="ListParagraph"/>
        <w:numPr>
          <w:ilvl w:val="0"/>
          <w:numId w:val="2"/>
        </w:numPr>
        <w:rPr>
          <w:rFonts w:ascii="Times New Roman" w:hAnsi="Times New Roman" w:cs="Times New Roman"/>
          <w:sz w:val="24"/>
          <w:szCs w:val="24"/>
        </w:rPr>
      </w:pPr>
      <w:r w:rsidRPr="00631553">
        <w:rPr>
          <w:rFonts w:ascii="Times New Roman" w:hAnsi="Times New Roman" w:cs="Times New Roman"/>
          <w:sz w:val="24"/>
          <w:szCs w:val="24"/>
        </w:rPr>
        <w:t>In Europe, the prevalence defined by radiological criteria increases with age in both sexes and is almost as high in men as in women: 12% in females (range 6-21%) and 12% in males (range 8-20%).</w:t>
      </w:r>
    </w:p>
    <w:p w:rsidR="00223170" w:rsidRPr="00631553" w:rsidRDefault="00223170" w:rsidP="00F66B64">
      <w:pPr>
        <w:pStyle w:val="ListParagraph"/>
        <w:numPr>
          <w:ilvl w:val="0"/>
          <w:numId w:val="2"/>
        </w:numPr>
        <w:rPr>
          <w:rFonts w:ascii="Times New Roman" w:hAnsi="Times New Roman" w:cs="Times New Roman"/>
          <w:sz w:val="24"/>
          <w:szCs w:val="24"/>
        </w:rPr>
      </w:pPr>
      <w:r w:rsidRPr="00631553">
        <w:rPr>
          <w:rFonts w:ascii="Times New Roman" w:hAnsi="Times New Roman" w:cs="Times New Roman"/>
          <w:sz w:val="24"/>
          <w:szCs w:val="24"/>
        </w:rPr>
        <w:t>Hip fracture rates are more common in Scandinavian and North American than these observed in Southern European, Asian and Latin American Countries.</w:t>
      </w:r>
    </w:p>
    <w:p w:rsidR="00223170" w:rsidRPr="00631553" w:rsidRDefault="00223170" w:rsidP="00F66B64">
      <w:pPr>
        <w:pStyle w:val="ListParagraph"/>
        <w:numPr>
          <w:ilvl w:val="0"/>
          <w:numId w:val="2"/>
        </w:numPr>
        <w:rPr>
          <w:rFonts w:ascii="Times New Roman" w:hAnsi="Times New Roman" w:cs="Times New Roman"/>
          <w:sz w:val="24"/>
          <w:szCs w:val="24"/>
        </w:rPr>
      </w:pPr>
      <w:r w:rsidRPr="00631553">
        <w:rPr>
          <w:rFonts w:ascii="Times New Roman" w:hAnsi="Times New Roman" w:cs="Times New Roman"/>
          <w:sz w:val="24"/>
          <w:szCs w:val="24"/>
        </w:rPr>
        <w:t>In women over 45 years of age, osteoporosis accounts for more days in the hospital than any other diseases, including diabetes, myocardial infarction and breast cancer.</w:t>
      </w:r>
    </w:p>
    <w:p w:rsidR="00223170" w:rsidRPr="00631553" w:rsidRDefault="00223170" w:rsidP="00F66B64">
      <w:pPr>
        <w:pStyle w:val="ListParagraph"/>
        <w:numPr>
          <w:ilvl w:val="0"/>
          <w:numId w:val="2"/>
        </w:numPr>
        <w:rPr>
          <w:rFonts w:ascii="Times New Roman" w:hAnsi="Times New Roman" w:cs="Times New Roman"/>
          <w:sz w:val="24"/>
          <w:szCs w:val="24"/>
        </w:rPr>
      </w:pPr>
      <w:r w:rsidRPr="00631553">
        <w:rPr>
          <w:rFonts w:ascii="Times New Roman" w:hAnsi="Times New Roman" w:cs="Times New Roman"/>
          <w:sz w:val="24"/>
          <w:szCs w:val="24"/>
        </w:rPr>
        <w:t>In Sweden, osteoporotic fracture in men account for more hospital bed days than those due to prostate cancer.</w:t>
      </w:r>
    </w:p>
    <w:p w:rsidR="00223170" w:rsidRPr="00631553" w:rsidRDefault="00223170" w:rsidP="00F66B64">
      <w:pPr>
        <w:pStyle w:val="ListParagraph"/>
        <w:numPr>
          <w:ilvl w:val="0"/>
          <w:numId w:val="2"/>
        </w:numPr>
        <w:rPr>
          <w:rFonts w:ascii="Times New Roman" w:hAnsi="Times New Roman" w:cs="Times New Roman"/>
          <w:sz w:val="24"/>
          <w:szCs w:val="24"/>
        </w:rPr>
      </w:pPr>
      <w:r w:rsidRPr="00631553">
        <w:rPr>
          <w:rFonts w:ascii="Times New Roman" w:hAnsi="Times New Roman" w:cs="Times New Roman"/>
          <w:sz w:val="24"/>
          <w:szCs w:val="24"/>
        </w:rPr>
        <w:t xml:space="preserve">By 2050, the worldwide incidence of hip fracture in men is projected to increase by 240% in women and 310% in men.  </w:t>
      </w:r>
    </w:p>
    <w:p w:rsidR="00223170" w:rsidRPr="00631553" w:rsidRDefault="00223170" w:rsidP="00F66B64">
      <w:pPr>
        <w:pStyle w:val="ListParagraph"/>
        <w:numPr>
          <w:ilvl w:val="0"/>
          <w:numId w:val="2"/>
        </w:numPr>
        <w:rPr>
          <w:rFonts w:ascii="Times New Roman" w:hAnsi="Times New Roman" w:cs="Times New Roman"/>
          <w:sz w:val="24"/>
          <w:szCs w:val="24"/>
        </w:rPr>
      </w:pPr>
      <w:r w:rsidRPr="00631553">
        <w:rPr>
          <w:rFonts w:ascii="Times New Roman" w:hAnsi="Times New Roman" w:cs="Times New Roman"/>
          <w:sz w:val="24"/>
          <w:szCs w:val="24"/>
        </w:rPr>
        <w:t xml:space="preserve">The estimated number of hip fractures worldwide will rise from 1.66 million in 1990 to 6.26 million in 2050, even if age-adjusted incidence rates remain stable. </w:t>
      </w:r>
    </w:p>
    <w:p w:rsidR="00F66B64" w:rsidRDefault="00B217C9" w:rsidP="00F66B64">
      <w:pPr>
        <w:spacing w:after="360" w:line="360" w:lineRule="atLeast"/>
        <w:rPr>
          <w:rFonts w:ascii="Times New Roman" w:eastAsia="Times New Roman" w:hAnsi="Times New Roman" w:cs="Times New Roman"/>
          <w:sz w:val="40"/>
          <w:szCs w:val="40"/>
        </w:rPr>
      </w:pPr>
      <w:r>
        <w:rPr>
          <w:rFonts w:ascii="Times New Roman" w:eastAsia="Times New Roman" w:hAnsi="Times New Roman" w:cs="Times New Roman"/>
          <w:sz w:val="40"/>
          <w:szCs w:val="40"/>
        </w:rPr>
        <w:lastRenderedPageBreak/>
        <w:t>Disease Described</w:t>
      </w:r>
    </w:p>
    <w:p w:rsidR="00B217C9" w:rsidRDefault="00B217C9" w:rsidP="00F66B64">
      <w:pPr>
        <w:spacing w:after="360" w:line="36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Disorders of Bone</w:t>
      </w:r>
    </w:p>
    <w:p w:rsidR="00B217C9" w:rsidRDefault="00B217C9" w:rsidP="00F66B64">
      <w:pPr>
        <w:spacing w:after="360" w:line="36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Metabolic Bone Disease is characterized by abnormal bone structure that is caused by altered or inadequate biochemical reactions resulting in disorders of bone strength.  Abnormalities include genetic, mineral, vitamin, and structural abnormalities. </w:t>
      </w:r>
    </w:p>
    <w:p w:rsidR="00B217C9" w:rsidRDefault="00B217C9" w:rsidP="00F66B64">
      <w:pPr>
        <w:spacing w:after="360" w:line="360" w:lineRule="atLeast"/>
        <w:rPr>
          <w:rFonts w:ascii="Times New Roman" w:eastAsia="Times New Roman" w:hAnsi="Times New Roman" w:cs="Times New Roman"/>
          <w:sz w:val="40"/>
          <w:szCs w:val="40"/>
        </w:rPr>
      </w:pPr>
      <w:r>
        <w:rPr>
          <w:rFonts w:ascii="Times New Roman" w:eastAsia="Times New Roman" w:hAnsi="Times New Roman" w:cs="Times New Roman"/>
          <w:sz w:val="40"/>
          <w:szCs w:val="40"/>
        </w:rPr>
        <w:t>Signs and Symptoms</w:t>
      </w:r>
    </w:p>
    <w:p w:rsidR="00B217C9" w:rsidRDefault="005A3269" w:rsidP="00F66B64">
      <w:pPr>
        <w:spacing w:after="360" w:line="36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Clinical manifestations of osteoporosis depend on the bones involved.  The most common is bone deformity.  Pain tends to occur only when there is a fragility fracture.  Fractures are likely to occur because of the trabeculae of spongy bone become thin and sparse and compact bone becomes porous.  As the bones lose volume, they become brittle and weak and may collapse or become misshapen.  Vertebral </w:t>
      </w:r>
      <w:r w:rsidR="0006436D">
        <w:rPr>
          <w:rFonts w:ascii="Times New Roman" w:eastAsia="Times New Roman" w:hAnsi="Times New Roman" w:cs="Times New Roman"/>
          <w:sz w:val="24"/>
          <w:szCs w:val="24"/>
        </w:rPr>
        <w:t>collapse causes</w:t>
      </w:r>
      <w:r>
        <w:rPr>
          <w:rFonts w:ascii="Times New Roman" w:eastAsia="Times New Roman" w:hAnsi="Times New Roman" w:cs="Times New Roman"/>
          <w:sz w:val="24"/>
          <w:szCs w:val="24"/>
        </w:rPr>
        <w:t xml:space="preserve"> kyphosis and diminished height.  Fracture of long bones particularly the femur and </w:t>
      </w:r>
      <w:r w:rsidR="0006436D">
        <w:rPr>
          <w:rFonts w:ascii="Times New Roman" w:eastAsia="Times New Roman" w:hAnsi="Times New Roman" w:cs="Times New Roman"/>
          <w:sz w:val="24"/>
          <w:szCs w:val="24"/>
        </w:rPr>
        <w:t>hummers</w:t>
      </w:r>
      <w:r>
        <w:rPr>
          <w:rFonts w:ascii="Times New Roman" w:eastAsia="Times New Roman" w:hAnsi="Times New Roman" w:cs="Times New Roman"/>
          <w:sz w:val="24"/>
          <w:szCs w:val="24"/>
        </w:rPr>
        <w:t xml:space="preserve">, distal radius, ribs, </w:t>
      </w:r>
      <w:r w:rsidR="0006436D">
        <w:rPr>
          <w:rFonts w:ascii="Times New Roman" w:eastAsia="Times New Roman" w:hAnsi="Times New Roman" w:cs="Times New Roman"/>
          <w:sz w:val="24"/>
          <w:szCs w:val="24"/>
        </w:rPr>
        <w:t>and vertebrae</w:t>
      </w:r>
      <w:r>
        <w:rPr>
          <w:rFonts w:ascii="Times New Roman" w:eastAsia="Times New Roman" w:hAnsi="Times New Roman" w:cs="Times New Roman"/>
          <w:sz w:val="24"/>
          <w:szCs w:val="24"/>
        </w:rPr>
        <w:t xml:space="preserve"> are most common.  The most serious fractures are hip fractures because of their resultant chronic pain, disability, diminished quality of life, and premature death.  Fatal complications of fractures include fat or pulmonary embolism, hemorrhage, and shock </w:t>
      </w:r>
    </w:p>
    <w:p w:rsidR="005A3269" w:rsidRDefault="005A3269" w:rsidP="00F66B64">
      <w:pPr>
        <w:spacing w:after="360" w:line="360" w:lineRule="atLeast"/>
        <w:rPr>
          <w:rFonts w:ascii="Times New Roman" w:eastAsia="Times New Roman" w:hAnsi="Times New Roman" w:cs="Times New Roman"/>
          <w:sz w:val="40"/>
          <w:szCs w:val="40"/>
        </w:rPr>
      </w:pPr>
      <w:r>
        <w:rPr>
          <w:rFonts w:ascii="Times New Roman" w:eastAsia="Times New Roman" w:hAnsi="Times New Roman" w:cs="Times New Roman"/>
          <w:sz w:val="40"/>
          <w:szCs w:val="40"/>
        </w:rPr>
        <w:t>Diagnosis</w:t>
      </w:r>
    </w:p>
    <w:p w:rsidR="005A3269" w:rsidRDefault="005A3269" w:rsidP="00F66B64">
      <w:pPr>
        <w:spacing w:after="360" w:line="36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World Health Organization has defined osteoporosis based on bone density.  Normal bone mass is greater than 833 mg/cm2.  Osteopenia or decreased bone mass is 833 to 648 mg/cm2.  Osteoporosis is bone mass less than 648 mg/cm2. </w:t>
      </w:r>
    </w:p>
    <w:p w:rsidR="00633E0E" w:rsidRPr="00633E0E" w:rsidRDefault="00F845AE" w:rsidP="00633E0E">
      <w:pPr>
        <w:shd w:val="clear" w:color="auto" w:fill="FFFFFF"/>
        <w:spacing w:after="0" w:line="240" w:lineRule="atLeast"/>
        <w:rPr>
          <w:rFonts w:ascii="Times New Roman" w:eastAsia="Times New Roman" w:hAnsi="Times New Roman" w:cs="Times New Roman"/>
          <w:b/>
          <w:bCs/>
          <w:sz w:val="24"/>
          <w:szCs w:val="24"/>
        </w:rPr>
      </w:pPr>
      <w:hyperlink r:id="rId6" w:history="1">
        <w:r w:rsidR="00633E0E" w:rsidRPr="00633E0E">
          <w:rPr>
            <w:rFonts w:ascii="Times New Roman" w:eastAsia="Times New Roman" w:hAnsi="Times New Roman" w:cs="Times New Roman"/>
            <w:b/>
            <w:bCs/>
            <w:sz w:val="24"/>
            <w:szCs w:val="24"/>
          </w:rPr>
          <w:t>DEXA Scan (Dual X-ray Absorptiometry)</w:t>
        </w:r>
      </w:hyperlink>
    </w:p>
    <w:p w:rsidR="00633E0E" w:rsidRPr="00633E0E" w:rsidRDefault="00633E0E" w:rsidP="00633E0E">
      <w:pPr>
        <w:shd w:val="clear" w:color="auto" w:fill="FFFFFF"/>
        <w:spacing w:before="45" w:after="135" w:line="240" w:lineRule="atLeast"/>
        <w:rPr>
          <w:rFonts w:ascii="Times New Roman" w:eastAsia="Times New Roman" w:hAnsi="Times New Roman" w:cs="Times New Roman"/>
          <w:sz w:val="24"/>
          <w:szCs w:val="24"/>
        </w:rPr>
      </w:pPr>
      <w:r w:rsidRPr="00633E0E">
        <w:rPr>
          <w:rFonts w:ascii="Times New Roman" w:eastAsia="Times New Roman" w:hAnsi="Times New Roman" w:cs="Times New Roman"/>
          <w:sz w:val="24"/>
          <w:szCs w:val="24"/>
        </w:rPr>
        <w:t>The most common osteoporosis test is dual X-ray absorptiometry -- also called DXA or DEXA. It measures people’s spine, hip, or total body bone density to help gauge fracture risk. Read more.</w:t>
      </w:r>
    </w:p>
    <w:p w:rsidR="00633E0E" w:rsidRPr="00633E0E" w:rsidRDefault="00F845AE" w:rsidP="00633E0E">
      <w:pPr>
        <w:shd w:val="clear" w:color="auto" w:fill="FFFFFF"/>
        <w:spacing w:after="0" w:line="240" w:lineRule="atLeast"/>
        <w:rPr>
          <w:rFonts w:ascii="Times New Roman" w:eastAsia="Times New Roman" w:hAnsi="Times New Roman" w:cs="Times New Roman"/>
          <w:b/>
          <w:bCs/>
          <w:sz w:val="24"/>
          <w:szCs w:val="24"/>
        </w:rPr>
      </w:pPr>
      <w:hyperlink r:id="rId7" w:history="1">
        <w:r w:rsidR="00633E0E" w:rsidRPr="00633E0E">
          <w:rPr>
            <w:rFonts w:ascii="Times New Roman" w:eastAsia="Times New Roman" w:hAnsi="Times New Roman" w:cs="Times New Roman"/>
            <w:b/>
            <w:bCs/>
            <w:sz w:val="24"/>
            <w:szCs w:val="24"/>
          </w:rPr>
          <w:t>Beyond DEXA: Other Bone Mineral Density Tests</w:t>
        </w:r>
      </w:hyperlink>
    </w:p>
    <w:p w:rsidR="00633E0E" w:rsidRPr="00633E0E" w:rsidRDefault="00633E0E" w:rsidP="00633E0E">
      <w:pPr>
        <w:shd w:val="clear" w:color="auto" w:fill="FFFFFF"/>
        <w:spacing w:before="45" w:after="135" w:line="240" w:lineRule="atLeast"/>
        <w:rPr>
          <w:rFonts w:ascii="Times New Roman" w:eastAsia="Times New Roman" w:hAnsi="Times New Roman" w:cs="Times New Roman"/>
          <w:sz w:val="24"/>
          <w:szCs w:val="24"/>
        </w:rPr>
      </w:pPr>
      <w:r w:rsidRPr="00633E0E">
        <w:rPr>
          <w:rFonts w:ascii="Times New Roman" w:eastAsia="Times New Roman" w:hAnsi="Times New Roman" w:cs="Times New Roman"/>
          <w:sz w:val="24"/>
          <w:szCs w:val="24"/>
        </w:rPr>
        <w:t>Various methods can check bone density, including ultrasound and quantitative computed tomography (QCT). Bone density scores and cost may vary by testing method.</w:t>
      </w:r>
    </w:p>
    <w:p w:rsidR="00633E0E" w:rsidRDefault="00633E0E" w:rsidP="00633E0E">
      <w:pPr>
        <w:shd w:val="clear" w:color="auto" w:fill="FFFFFF"/>
        <w:spacing w:after="0" w:line="240" w:lineRule="atLeast"/>
        <w:rPr>
          <w:rFonts w:ascii="Times New Roman" w:eastAsia="Times New Roman" w:hAnsi="Times New Roman" w:cs="Times New Roman"/>
          <w:sz w:val="24"/>
          <w:szCs w:val="24"/>
        </w:rPr>
      </w:pPr>
    </w:p>
    <w:p w:rsidR="00633E0E" w:rsidRDefault="00633E0E" w:rsidP="00633E0E">
      <w:pPr>
        <w:shd w:val="clear" w:color="auto" w:fill="FFFFFF"/>
        <w:spacing w:after="0" w:line="240" w:lineRule="atLeast"/>
        <w:rPr>
          <w:rFonts w:ascii="Times New Roman" w:eastAsia="Times New Roman" w:hAnsi="Times New Roman" w:cs="Times New Roman"/>
          <w:sz w:val="24"/>
          <w:szCs w:val="24"/>
        </w:rPr>
      </w:pPr>
    </w:p>
    <w:p w:rsidR="00633E0E" w:rsidRDefault="00633E0E" w:rsidP="00633E0E">
      <w:pPr>
        <w:shd w:val="clear" w:color="auto" w:fill="FFFFFF"/>
        <w:spacing w:after="0" w:line="240" w:lineRule="atLeast"/>
        <w:rPr>
          <w:rFonts w:ascii="Times New Roman" w:eastAsia="Times New Roman" w:hAnsi="Times New Roman" w:cs="Times New Roman"/>
          <w:sz w:val="24"/>
          <w:szCs w:val="24"/>
        </w:rPr>
      </w:pPr>
    </w:p>
    <w:p w:rsidR="00633E0E" w:rsidRPr="00633E0E" w:rsidRDefault="00633E0E" w:rsidP="00633E0E">
      <w:pPr>
        <w:shd w:val="clear" w:color="auto" w:fill="FFFFFF"/>
        <w:spacing w:after="0" w:line="240" w:lineRule="atLeast"/>
        <w:rPr>
          <w:rFonts w:ascii="Times New Roman" w:eastAsia="Times New Roman" w:hAnsi="Times New Roman" w:cs="Times New Roman"/>
          <w:vanish/>
          <w:sz w:val="24"/>
          <w:szCs w:val="24"/>
        </w:rPr>
      </w:pPr>
      <w:r w:rsidRPr="00633E0E">
        <w:rPr>
          <w:rFonts w:ascii="Times New Roman" w:eastAsia="Times New Roman" w:hAnsi="Times New Roman" w:cs="Times New Roman"/>
          <w:vanish/>
          <w:sz w:val="24"/>
          <w:szCs w:val="24"/>
        </w:rPr>
        <w:lastRenderedPageBreak/>
        <w:t>Continue reading below...</w:t>
      </w:r>
    </w:p>
    <w:p w:rsidR="00633E0E" w:rsidRPr="00633E0E" w:rsidRDefault="00F845AE" w:rsidP="00633E0E">
      <w:pPr>
        <w:shd w:val="clear" w:color="auto" w:fill="FFFFFF"/>
        <w:spacing w:after="0" w:line="240" w:lineRule="atLeast"/>
        <w:rPr>
          <w:rFonts w:ascii="Times New Roman" w:eastAsia="Times New Roman" w:hAnsi="Times New Roman" w:cs="Times New Roman"/>
          <w:b/>
          <w:bCs/>
          <w:sz w:val="24"/>
          <w:szCs w:val="24"/>
        </w:rPr>
      </w:pPr>
      <w:hyperlink r:id="rId8" w:history="1">
        <w:r w:rsidR="00633E0E" w:rsidRPr="00633E0E">
          <w:rPr>
            <w:rFonts w:ascii="Times New Roman" w:eastAsia="Times New Roman" w:hAnsi="Times New Roman" w:cs="Times New Roman"/>
            <w:b/>
            <w:bCs/>
            <w:sz w:val="24"/>
            <w:szCs w:val="24"/>
          </w:rPr>
          <w:t>Blood Test Markers</w:t>
        </w:r>
      </w:hyperlink>
    </w:p>
    <w:p w:rsidR="00633E0E" w:rsidRPr="00633E0E" w:rsidRDefault="00633E0E" w:rsidP="00633E0E">
      <w:pPr>
        <w:shd w:val="clear" w:color="auto" w:fill="FFFFFF"/>
        <w:spacing w:before="45" w:after="135" w:line="240" w:lineRule="atLeast"/>
        <w:rPr>
          <w:rFonts w:ascii="Times New Roman" w:eastAsia="Times New Roman" w:hAnsi="Times New Roman" w:cs="Times New Roman"/>
          <w:sz w:val="24"/>
          <w:szCs w:val="24"/>
        </w:rPr>
      </w:pPr>
      <w:r w:rsidRPr="00633E0E">
        <w:rPr>
          <w:rFonts w:ascii="Times New Roman" w:eastAsia="Times New Roman" w:hAnsi="Times New Roman" w:cs="Times New Roman"/>
          <w:sz w:val="24"/>
          <w:szCs w:val="24"/>
        </w:rPr>
        <w:t>Whether you're being screened or treated for osteoporosis, your doctor may order a blood or urine test to see the metabolism of bone. This provides clues to the progression of your disease.</w:t>
      </w:r>
    </w:p>
    <w:p w:rsidR="00633E0E" w:rsidRPr="00633E0E" w:rsidRDefault="00F845AE" w:rsidP="00633E0E">
      <w:pPr>
        <w:shd w:val="clear" w:color="auto" w:fill="FFFFFF"/>
        <w:spacing w:after="0" w:line="240" w:lineRule="atLeast"/>
        <w:rPr>
          <w:rFonts w:ascii="Times New Roman" w:eastAsia="Times New Roman" w:hAnsi="Times New Roman" w:cs="Times New Roman"/>
          <w:b/>
          <w:bCs/>
          <w:sz w:val="24"/>
          <w:szCs w:val="24"/>
        </w:rPr>
      </w:pPr>
      <w:hyperlink r:id="rId9" w:history="1">
        <w:r w:rsidR="00633E0E" w:rsidRPr="00633E0E">
          <w:rPr>
            <w:rFonts w:ascii="Times New Roman" w:eastAsia="Times New Roman" w:hAnsi="Times New Roman" w:cs="Times New Roman"/>
            <w:b/>
            <w:bCs/>
            <w:sz w:val="24"/>
            <w:szCs w:val="24"/>
          </w:rPr>
          <w:t>Bone Densitometry</w:t>
        </w:r>
      </w:hyperlink>
    </w:p>
    <w:p w:rsidR="00633E0E" w:rsidRPr="00633E0E" w:rsidRDefault="00633E0E" w:rsidP="00633E0E">
      <w:pPr>
        <w:shd w:val="clear" w:color="auto" w:fill="FFFFFF"/>
        <w:spacing w:before="45" w:after="135" w:line="240" w:lineRule="atLeast"/>
        <w:rPr>
          <w:rFonts w:ascii="Times New Roman" w:eastAsia="Times New Roman" w:hAnsi="Times New Roman" w:cs="Times New Roman"/>
          <w:sz w:val="24"/>
          <w:szCs w:val="24"/>
        </w:rPr>
      </w:pPr>
      <w:r w:rsidRPr="00633E0E">
        <w:rPr>
          <w:rFonts w:ascii="Times New Roman" w:eastAsia="Times New Roman" w:hAnsi="Times New Roman" w:cs="Times New Roman"/>
          <w:sz w:val="24"/>
          <w:szCs w:val="24"/>
        </w:rPr>
        <w:t>Bone densitometry is a test like an X-ray that quickly and accurately measures the density of bone.</w:t>
      </w:r>
    </w:p>
    <w:p w:rsidR="00633E0E" w:rsidRPr="00633E0E" w:rsidRDefault="00633E0E" w:rsidP="00F66B64">
      <w:pPr>
        <w:spacing w:after="360" w:line="360" w:lineRule="atLeast"/>
        <w:rPr>
          <w:rFonts w:ascii="Times New Roman" w:eastAsia="Times New Roman" w:hAnsi="Times New Roman" w:cs="Times New Roman"/>
          <w:sz w:val="24"/>
          <w:szCs w:val="24"/>
        </w:rPr>
      </w:pPr>
    </w:p>
    <w:p w:rsidR="005A3269" w:rsidRDefault="00633E0E" w:rsidP="00F66B64">
      <w:pPr>
        <w:spacing w:after="360" w:line="360" w:lineRule="atLeast"/>
        <w:rPr>
          <w:rFonts w:ascii="Times New Roman" w:eastAsia="Times New Roman" w:hAnsi="Times New Roman" w:cs="Times New Roman"/>
          <w:sz w:val="40"/>
          <w:szCs w:val="40"/>
        </w:rPr>
      </w:pPr>
      <w:r>
        <w:rPr>
          <w:rFonts w:ascii="Times New Roman" w:eastAsia="Times New Roman" w:hAnsi="Times New Roman" w:cs="Times New Roman"/>
          <w:sz w:val="40"/>
          <w:szCs w:val="40"/>
        </w:rPr>
        <w:t>Treatment</w:t>
      </w:r>
    </w:p>
    <w:p w:rsidR="00633E0E" w:rsidRDefault="00633E0E" w:rsidP="00F66B64">
      <w:pPr>
        <w:spacing w:after="360" w:line="36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Treatment is more common and is focused on preventing fractures and maintaining optimal bone function.  The role of calcium intake to prevent and treat osteoporosis is controversial.  It is well accepted that oral calcium intake sufficient to maintain normal calcium balance is necessary during adolescence to ensure development of peak bone mass and that calcium-deficient diets can aggravate bone loss associated with menopause and aging. </w:t>
      </w:r>
      <w:r w:rsidR="00161A8C">
        <w:rPr>
          <w:rFonts w:ascii="Times New Roman" w:eastAsia="Times New Roman" w:hAnsi="Times New Roman" w:cs="Times New Roman"/>
          <w:sz w:val="24"/>
          <w:szCs w:val="24"/>
        </w:rPr>
        <w:t>R</w:t>
      </w:r>
      <w:r>
        <w:rPr>
          <w:rFonts w:ascii="Times New Roman" w:eastAsia="Times New Roman" w:hAnsi="Times New Roman" w:cs="Times New Roman"/>
          <w:sz w:val="24"/>
          <w:szCs w:val="24"/>
        </w:rPr>
        <w:t>ecommendations have been established for young women of 1000 mg</w:t>
      </w:r>
      <w:r w:rsidR="00161A8C">
        <w:rPr>
          <w:rFonts w:ascii="Times New Roman" w:eastAsia="Times New Roman" w:hAnsi="Times New Roman" w:cs="Times New Roman"/>
          <w:sz w:val="24"/>
          <w:szCs w:val="24"/>
        </w:rPr>
        <w:t xml:space="preserve"> of calcium daily and for postmenopausal women of 1500 mg daily with vitamin D.  Other nutrients that appear to have a positive impact on bone health include magnesium, </w:t>
      </w:r>
      <w:r w:rsidR="0006436D">
        <w:rPr>
          <w:rFonts w:ascii="Times New Roman" w:eastAsia="Times New Roman" w:hAnsi="Times New Roman" w:cs="Times New Roman"/>
          <w:sz w:val="24"/>
          <w:szCs w:val="24"/>
        </w:rPr>
        <w:t>Vitamin</w:t>
      </w:r>
      <w:r w:rsidR="00161A8C">
        <w:rPr>
          <w:rFonts w:ascii="Times New Roman" w:eastAsia="Times New Roman" w:hAnsi="Times New Roman" w:cs="Times New Roman"/>
          <w:sz w:val="24"/>
          <w:szCs w:val="24"/>
        </w:rPr>
        <w:t xml:space="preserve"> K and docosahexaenoic acid or DHA. </w:t>
      </w:r>
    </w:p>
    <w:p w:rsidR="00161A8C" w:rsidRDefault="00161A8C" w:rsidP="00F66B64">
      <w:pPr>
        <w:spacing w:after="360" w:line="36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Regular moderate weight bearing exercise can slow the rate of bone loss and in some cases reverse demineralization because the mechanical stress of exercise stimulates bone formation.  An exercise program can enhance muscle strength as well.  </w:t>
      </w:r>
    </w:p>
    <w:p w:rsidR="00161A8C" w:rsidRDefault="00161A8C" w:rsidP="00F66B64">
      <w:pPr>
        <w:spacing w:after="360" w:line="36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Biophosphonates are a class of inorganic pyrophosphate derivatives that bind bone mineral and improve osteoblast and osteocyte survival while promoting osteoclast apoptosis, thus slowing the bone remodeling process.  Another treatment is the use of denosumab, a monoclonal antibody that bines the cytokine receptor activator of RANKL.  RANKL inhibition blocks the maturation, function, and survival of osteoclasts, thus reducing bone resorption.</w:t>
      </w:r>
    </w:p>
    <w:p w:rsidR="00161A8C" w:rsidRDefault="00161A8C" w:rsidP="00F66B64">
      <w:pPr>
        <w:spacing w:after="360" w:line="36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Teriparatide also called PTH 1-34 is a </w:t>
      </w:r>
      <w:r w:rsidR="006C2E0F">
        <w:rPr>
          <w:rFonts w:ascii="Times New Roman" w:eastAsia="Times New Roman" w:hAnsi="Times New Roman" w:cs="Times New Roman"/>
          <w:sz w:val="24"/>
          <w:szCs w:val="24"/>
        </w:rPr>
        <w:t xml:space="preserve">biosynthetic form of parathormone and contains the first 34 amino acids of parathyroid hormone.  Given subcutaneous injection, PTH reduces vertebral fractures but use I limited to a period of 24 months because the development of osteosarcoma.  </w:t>
      </w:r>
    </w:p>
    <w:p w:rsidR="00CF5622" w:rsidRDefault="00CF5622" w:rsidP="00F66B64">
      <w:pPr>
        <w:spacing w:after="360" w:line="360" w:lineRule="atLeast"/>
        <w:rPr>
          <w:rFonts w:ascii="Times New Roman" w:eastAsia="Times New Roman" w:hAnsi="Times New Roman" w:cs="Times New Roman"/>
          <w:sz w:val="24"/>
          <w:szCs w:val="24"/>
        </w:rPr>
      </w:pPr>
    </w:p>
    <w:p w:rsidR="00CF5622" w:rsidRDefault="00CF5622" w:rsidP="00F66B64">
      <w:pPr>
        <w:spacing w:after="360" w:line="360" w:lineRule="atLeast"/>
        <w:rPr>
          <w:rFonts w:ascii="Times New Roman" w:eastAsia="Times New Roman" w:hAnsi="Times New Roman" w:cs="Times New Roman"/>
          <w:sz w:val="24"/>
          <w:szCs w:val="24"/>
        </w:rPr>
      </w:pPr>
    </w:p>
    <w:p w:rsidR="00CF5622" w:rsidRDefault="00CF5622" w:rsidP="00F66B64">
      <w:pPr>
        <w:spacing w:after="360" w:line="360" w:lineRule="atLeast"/>
        <w:rPr>
          <w:rFonts w:ascii="Times New Roman" w:eastAsia="Times New Roman" w:hAnsi="Times New Roman" w:cs="Times New Roman"/>
          <w:sz w:val="24"/>
          <w:szCs w:val="24"/>
        </w:rPr>
      </w:pPr>
    </w:p>
    <w:p w:rsidR="00CF5622" w:rsidRPr="00CF5622" w:rsidRDefault="00CF5622" w:rsidP="00CF5622">
      <w:pPr>
        <w:spacing w:before="100" w:beforeAutospacing="1" w:after="100" w:afterAutospacing="1" w:line="240" w:lineRule="auto"/>
        <w:outlineLvl w:val="1"/>
        <w:rPr>
          <w:rFonts w:ascii="Times New Roman" w:eastAsia="Times New Roman" w:hAnsi="Times New Roman" w:cs="Times New Roman"/>
          <w:b/>
          <w:bCs/>
          <w:sz w:val="36"/>
          <w:szCs w:val="36"/>
        </w:rPr>
      </w:pPr>
      <w:r w:rsidRPr="00CF5622">
        <w:rPr>
          <w:rFonts w:ascii="Times New Roman" w:eastAsia="Times New Roman" w:hAnsi="Times New Roman" w:cs="Times New Roman"/>
          <w:b/>
          <w:bCs/>
          <w:sz w:val="36"/>
          <w:szCs w:val="36"/>
        </w:rPr>
        <w:t>Medicines Approved to Prevent and/or Treat Osteoporosis</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387"/>
        <w:gridCol w:w="3296"/>
        <w:gridCol w:w="1801"/>
        <w:gridCol w:w="2906"/>
      </w:tblGrid>
      <w:tr w:rsidR="00CF5622" w:rsidRPr="00CF5622" w:rsidTr="00CF5622">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Class and Drug</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Brand 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Form</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Frequency</w:t>
            </w:r>
          </w:p>
        </w:tc>
      </w:tr>
      <w:tr w:rsidR="00CF5622" w:rsidRPr="00CF5622" w:rsidTr="00CF5622">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Bisphosphonates</w:t>
            </w:r>
          </w:p>
        </w:tc>
      </w:tr>
      <w:tr w:rsidR="00CF5622" w:rsidRPr="00CF5622" w:rsidTr="00CF5622">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Alendronate</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Generic Alendronate and Fosamax®</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Oral (tablet)</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Daily/Weekly</w:t>
            </w:r>
          </w:p>
        </w:tc>
      </w:tr>
      <w:tr w:rsidR="00CF5622" w:rsidRPr="00CF5622" w:rsidTr="00CF5622">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Alendronate</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Fosamax Plus D™ (with 2,800 IU or 5,600 IU of Vitamin D3)</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Oral (tablet)</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Weekly</w:t>
            </w:r>
          </w:p>
        </w:tc>
      </w:tr>
      <w:tr w:rsidR="00CF5622" w:rsidRPr="00CF5622" w:rsidTr="00CF5622">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Ibandronate</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Boniva®</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Oral (tablet)</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Monthly</w:t>
            </w:r>
          </w:p>
        </w:tc>
      </w:tr>
      <w:tr w:rsidR="00CF5622" w:rsidRPr="00CF5622" w:rsidTr="00CF5622">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Ibandronate</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Boniva®</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Intravenous (IV) injection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Four Times per Year</w:t>
            </w:r>
          </w:p>
        </w:tc>
      </w:tr>
      <w:tr w:rsidR="00CF5622" w:rsidRPr="00CF5622" w:rsidTr="00CF5622">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Risedronate</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Actonel®</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Oral (tablet)</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Daily/Weekly/Twice Monthly/Monthly</w:t>
            </w:r>
          </w:p>
        </w:tc>
      </w:tr>
      <w:tr w:rsidR="00CF5622" w:rsidRPr="00CF5622" w:rsidTr="00CF5622">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Risedronate</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Actonel® with Calcium</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Oral (tablet)</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Weekly</w:t>
            </w:r>
          </w:p>
        </w:tc>
      </w:tr>
      <w:tr w:rsidR="00CF5622" w:rsidRPr="00CF5622" w:rsidTr="00CF5622">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Risedronate</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 xml:space="preserve">Atelvia </w:t>
            </w:r>
            <w:r w:rsidRPr="00CF5622">
              <w:rPr>
                <w:rFonts w:ascii="Times New Roman" w:eastAsia="Times New Roman" w:hAnsi="Times New Roman" w:cs="Times New Roman"/>
                <w:sz w:val="24"/>
                <w:szCs w:val="24"/>
                <w:vertAlign w:val="superscript"/>
              </w:rPr>
              <w:t xml:space="preserve">TM </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Oral (tablet)</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Weekly</w:t>
            </w:r>
          </w:p>
        </w:tc>
      </w:tr>
      <w:tr w:rsidR="00CF5622" w:rsidRPr="00CF5622" w:rsidTr="00CF5622">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Zoledronic Acid</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Reclast®</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Intravenous (IV) infusion</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One Time per Year/Once every two years</w:t>
            </w:r>
          </w:p>
        </w:tc>
      </w:tr>
      <w:tr w:rsidR="00CF5622" w:rsidRPr="00CF5622" w:rsidTr="00CF5622">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Calcitonin</w:t>
            </w:r>
          </w:p>
        </w:tc>
      </w:tr>
      <w:tr w:rsidR="00CF5622" w:rsidRPr="00CF5622" w:rsidTr="00CF5622">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Calcitonin</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Fortical®</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Nasal spray</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Daily</w:t>
            </w:r>
          </w:p>
        </w:tc>
      </w:tr>
      <w:tr w:rsidR="00CF5622" w:rsidRPr="00CF5622" w:rsidTr="00CF5622">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Calcitonin</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Miacalcin®</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Nasal spray</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Daily</w:t>
            </w:r>
          </w:p>
        </w:tc>
      </w:tr>
      <w:tr w:rsidR="00CF5622" w:rsidRPr="00CF5622" w:rsidTr="00CF5622">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Calcitonin</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Miacalcin®</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Injection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Varies</w:t>
            </w:r>
          </w:p>
        </w:tc>
      </w:tr>
      <w:tr w:rsidR="00CF5622" w:rsidRPr="00CF5622" w:rsidTr="00CF5622">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Estrogen*</w:t>
            </w:r>
          </w:p>
        </w:tc>
      </w:tr>
      <w:tr w:rsidR="00CF5622" w:rsidRPr="00CF5622" w:rsidTr="00CF5622">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Estrogen</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Multiple Brands</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Oral (tablet)</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Daily</w:t>
            </w:r>
          </w:p>
        </w:tc>
      </w:tr>
      <w:tr w:rsidR="00CF5622" w:rsidRPr="00CF5622" w:rsidTr="00CF5622">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Estrogen</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Multiple Brands</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Transdermal (skin patch)</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Twice Weekly/Weekly</w:t>
            </w:r>
          </w:p>
        </w:tc>
      </w:tr>
      <w:tr w:rsidR="00CF5622" w:rsidRPr="00CF5622" w:rsidTr="00CF5622">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Estrogen Agonists/Antagonists Also called Selective Estrogen Receptor Modulators (SERMs)</w:t>
            </w:r>
          </w:p>
        </w:tc>
      </w:tr>
      <w:tr w:rsidR="00CF5622" w:rsidRPr="00CF5622" w:rsidTr="00CF5622">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Raloxifene</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Evista®</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Oral (tablet)</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Daily</w:t>
            </w:r>
          </w:p>
        </w:tc>
      </w:tr>
      <w:tr w:rsidR="00CF5622" w:rsidRPr="00CF5622" w:rsidTr="00CF5622">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Parathyroid Hormone</w:t>
            </w:r>
          </w:p>
        </w:tc>
      </w:tr>
      <w:tr w:rsidR="00CF5622" w:rsidRPr="00CF5622" w:rsidTr="00CF5622">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Teriparatide</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Forteo®</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Injection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Daily</w:t>
            </w:r>
          </w:p>
        </w:tc>
      </w:tr>
      <w:tr w:rsidR="00CF5622" w:rsidRPr="00CF5622" w:rsidTr="00CF5622">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RANK ligand (RANKL) inhibitor</w:t>
            </w:r>
          </w:p>
        </w:tc>
      </w:tr>
      <w:tr w:rsidR="00CF5622" w:rsidRPr="00CF5622" w:rsidTr="00CF5622">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Denosumab</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ProliaTM</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Injection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Every 6 Months</w:t>
            </w:r>
          </w:p>
        </w:tc>
      </w:tr>
    </w:tbl>
    <w:p w:rsidR="00CF5622" w:rsidRPr="00CF5622" w:rsidRDefault="00CF5622" w:rsidP="00CF5622">
      <w:pPr>
        <w:spacing w:before="100" w:beforeAutospacing="1" w:after="100" w:afterAutospacing="1" w:line="240" w:lineRule="auto"/>
        <w:rPr>
          <w:rFonts w:ascii="Times New Roman" w:eastAsia="Times New Roman" w:hAnsi="Times New Roman" w:cs="Times New Roman"/>
          <w:sz w:val="24"/>
          <w:szCs w:val="24"/>
        </w:rPr>
      </w:pPr>
      <w:r w:rsidRPr="00CF5622">
        <w:rPr>
          <w:rFonts w:ascii="Times New Roman" w:eastAsia="Times New Roman" w:hAnsi="Times New Roman" w:cs="Times New Roman"/>
          <w:sz w:val="24"/>
          <w:szCs w:val="24"/>
        </w:rPr>
        <w:t xml:space="preserve">*Estrogen is also available in other preparations including a vaginal ring, as a cream, by injection and as an oral tablet taken sublingually (under the tongue). The vaginal preparations do not provide much bone protection. </w:t>
      </w:r>
    </w:p>
    <w:p w:rsidR="00CF5622" w:rsidRDefault="00CF5622" w:rsidP="00F66B64">
      <w:pPr>
        <w:spacing w:after="360" w:line="360" w:lineRule="atLeast"/>
        <w:rPr>
          <w:rFonts w:ascii="Times New Roman" w:eastAsia="Times New Roman" w:hAnsi="Times New Roman" w:cs="Times New Roman"/>
          <w:sz w:val="24"/>
          <w:szCs w:val="24"/>
        </w:rPr>
      </w:pPr>
    </w:p>
    <w:p w:rsidR="00CF5622" w:rsidRDefault="00206046" w:rsidP="00206046">
      <w:pPr>
        <w:spacing w:after="360" w:line="36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References</w:t>
      </w:r>
    </w:p>
    <w:sdt>
      <w:sdtPr>
        <w:rPr>
          <w:rFonts w:asciiTheme="minorHAnsi" w:eastAsiaTheme="minorHAnsi" w:hAnsiTheme="minorHAnsi" w:cstheme="minorBidi"/>
          <w:b w:val="0"/>
          <w:bCs w:val="0"/>
          <w:color w:val="auto"/>
          <w:sz w:val="22"/>
          <w:szCs w:val="22"/>
          <w:lang w:bidi="ar-SA"/>
        </w:rPr>
        <w:id w:val="432361344"/>
        <w:docPartObj>
          <w:docPartGallery w:val="Bibliographies"/>
          <w:docPartUnique/>
        </w:docPartObj>
      </w:sdtPr>
      <w:sdtContent>
        <w:p w:rsidR="004F4FB5" w:rsidRDefault="004F4FB5">
          <w:pPr>
            <w:pStyle w:val="Heading1"/>
          </w:pPr>
        </w:p>
        <w:sdt>
          <w:sdtPr>
            <w:id w:val="432361343"/>
            <w:bibliography/>
          </w:sdtPr>
          <w:sdtContent>
            <w:p w:rsidR="0006436D" w:rsidRDefault="00F845AE" w:rsidP="0006436D">
              <w:pPr>
                <w:pStyle w:val="Bibliography"/>
                <w:ind w:left="720" w:hanging="720"/>
                <w:rPr>
                  <w:noProof/>
                </w:rPr>
              </w:pPr>
              <w:r>
                <w:fldChar w:fldCharType="begin"/>
              </w:r>
              <w:r w:rsidR="004F4FB5">
                <w:instrText xml:space="preserve"> BIBLIOGRAPHY </w:instrText>
              </w:r>
              <w:r>
                <w:fldChar w:fldCharType="separate"/>
              </w:r>
              <w:r w:rsidR="0006436D">
                <w:rPr>
                  <w:i/>
                  <w:iCs/>
                  <w:noProof/>
                </w:rPr>
                <w:t>International Osteoporosis Foundation</w:t>
              </w:r>
              <w:r w:rsidR="0006436D">
                <w:rPr>
                  <w:noProof/>
                </w:rPr>
                <w:t>. (2014, January). Retrieved from www.iofbonehealth.org</w:t>
              </w:r>
            </w:p>
            <w:p w:rsidR="0006436D" w:rsidRDefault="0006436D" w:rsidP="0006436D">
              <w:pPr>
                <w:pStyle w:val="Bibliography"/>
                <w:ind w:left="720" w:hanging="720"/>
                <w:rPr>
                  <w:noProof/>
                </w:rPr>
              </w:pPr>
              <w:r>
                <w:rPr>
                  <w:noProof/>
                </w:rPr>
                <w:t>McCance, K. H. (2014). Pathophysiology The Biologic Basis for Disease in Adults and Children. St Louis, Missouri: Elsevier Mosby.</w:t>
              </w:r>
            </w:p>
            <w:p w:rsidR="0006436D" w:rsidRDefault="0006436D" w:rsidP="0006436D">
              <w:pPr>
                <w:pStyle w:val="Bibliography"/>
                <w:ind w:left="720" w:hanging="720"/>
                <w:rPr>
                  <w:noProof/>
                </w:rPr>
              </w:pPr>
              <w:r>
                <w:rPr>
                  <w:i/>
                  <w:iCs/>
                  <w:noProof/>
                </w:rPr>
                <w:t>National Osteoporosis Foundation</w:t>
              </w:r>
              <w:r>
                <w:rPr>
                  <w:noProof/>
                </w:rPr>
                <w:t>. (2014, January). Retrieved from wwwnof.org</w:t>
              </w:r>
            </w:p>
            <w:p w:rsidR="0006436D" w:rsidRDefault="0006436D" w:rsidP="0006436D">
              <w:pPr>
                <w:pStyle w:val="Bibliography"/>
                <w:ind w:left="720" w:hanging="720"/>
                <w:rPr>
                  <w:noProof/>
                </w:rPr>
              </w:pPr>
              <w:r>
                <w:rPr>
                  <w:noProof/>
                </w:rPr>
                <w:t xml:space="preserve">Uitterlinden, A. v. (2006). Identifying genetic risk factors for osteoporosis. </w:t>
              </w:r>
              <w:r>
                <w:rPr>
                  <w:i/>
                  <w:iCs/>
                  <w:noProof/>
                </w:rPr>
                <w:t>Musculosketal Neuronal Interact</w:t>
              </w:r>
              <w:r>
                <w:rPr>
                  <w:noProof/>
                </w:rPr>
                <w:t>, (6)1:16-26.</w:t>
              </w:r>
            </w:p>
            <w:p w:rsidR="0006436D" w:rsidRDefault="0006436D" w:rsidP="0006436D">
              <w:pPr>
                <w:pStyle w:val="Bibliography"/>
                <w:ind w:left="720" w:hanging="720"/>
                <w:rPr>
                  <w:noProof/>
                </w:rPr>
              </w:pPr>
              <w:r>
                <w:rPr>
                  <w:i/>
                  <w:iCs/>
                  <w:noProof/>
                </w:rPr>
                <w:t xml:space="preserve">World Health Organization </w:t>
              </w:r>
              <w:r>
                <w:rPr>
                  <w:noProof/>
                </w:rPr>
                <w:t>. (2014, January). Retrieved from World Health Organization - Osteoporosis : www.who.org</w:t>
              </w:r>
            </w:p>
            <w:p w:rsidR="004F4FB5" w:rsidRDefault="00F845AE" w:rsidP="0006436D">
              <w:r>
                <w:fldChar w:fldCharType="end"/>
              </w:r>
            </w:p>
          </w:sdtContent>
        </w:sdt>
      </w:sdtContent>
    </w:sdt>
    <w:p w:rsidR="00206046" w:rsidRDefault="00206046" w:rsidP="00206046"/>
    <w:p w:rsidR="0006436D" w:rsidRDefault="0006436D" w:rsidP="00206046">
      <w:pPr>
        <w:spacing w:after="360" w:line="360" w:lineRule="atLeast"/>
        <w:rPr>
          <w:rFonts w:ascii="Times New Roman" w:eastAsia="Times New Roman" w:hAnsi="Times New Roman" w:cs="Times New Roman"/>
          <w:sz w:val="24"/>
          <w:szCs w:val="24"/>
        </w:rPr>
      </w:pPr>
    </w:p>
    <w:p w:rsidR="00206046" w:rsidRDefault="00206046" w:rsidP="00206046">
      <w:pPr>
        <w:spacing w:after="360" w:line="360" w:lineRule="atLeast"/>
        <w:rPr>
          <w:rFonts w:ascii="Times New Roman" w:eastAsia="Times New Roman" w:hAnsi="Times New Roman" w:cs="Times New Roman"/>
          <w:sz w:val="24"/>
          <w:szCs w:val="24"/>
        </w:rPr>
      </w:pPr>
    </w:p>
    <w:p w:rsidR="00CF5622" w:rsidRDefault="00CF5622" w:rsidP="00F66B64">
      <w:pPr>
        <w:spacing w:after="360" w:line="360" w:lineRule="atLeast"/>
        <w:rPr>
          <w:rFonts w:ascii="Times New Roman" w:eastAsia="Times New Roman" w:hAnsi="Times New Roman" w:cs="Times New Roman"/>
          <w:sz w:val="24"/>
          <w:szCs w:val="24"/>
        </w:rPr>
      </w:pPr>
    </w:p>
    <w:p w:rsidR="00CF5622" w:rsidRDefault="00CF5622" w:rsidP="00F66B64">
      <w:pPr>
        <w:spacing w:after="360" w:line="360" w:lineRule="atLeast"/>
        <w:rPr>
          <w:rFonts w:ascii="Times New Roman" w:eastAsia="Times New Roman" w:hAnsi="Times New Roman" w:cs="Times New Roman"/>
          <w:sz w:val="24"/>
          <w:szCs w:val="24"/>
        </w:rPr>
      </w:pPr>
    </w:p>
    <w:p w:rsidR="00CF5622" w:rsidRDefault="00CF5622" w:rsidP="00F66B64">
      <w:pPr>
        <w:spacing w:after="360" w:line="360" w:lineRule="atLeast"/>
        <w:rPr>
          <w:rFonts w:ascii="Times New Roman" w:eastAsia="Times New Roman" w:hAnsi="Times New Roman" w:cs="Times New Roman"/>
          <w:sz w:val="24"/>
          <w:szCs w:val="24"/>
        </w:rPr>
      </w:pPr>
    </w:p>
    <w:p w:rsidR="00CF5622" w:rsidRDefault="00CF5622" w:rsidP="00F66B64">
      <w:pPr>
        <w:spacing w:after="360" w:line="360" w:lineRule="atLeast"/>
        <w:rPr>
          <w:rFonts w:ascii="Times New Roman" w:eastAsia="Times New Roman" w:hAnsi="Times New Roman" w:cs="Times New Roman"/>
          <w:sz w:val="24"/>
          <w:szCs w:val="24"/>
        </w:rPr>
      </w:pPr>
    </w:p>
    <w:p w:rsidR="00CF5622" w:rsidRDefault="00CF5622" w:rsidP="00F66B64">
      <w:pPr>
        <w:spacing w:after="360" w:line="360" w:lineRule="atLeast"/>
        <w:rPr>
          <w:rFonts w:ascii="Times New Roman" w:eastAsia="Times New Roman" w:hAnsi="Times New Roman" w:cs="Times New Roman"/>
          <w:sz w:val="24"/>
          <w:szCs w:val="24"/>
        </w:rPr>
      </w:pPr>
    </w:p>
    <w:p w:rsidR="00CF5622" w:rsidRDefault="00CF5622" w:rsidP="00F66B64">
      <w:pPr>
        <w:spacing w:after="360" w:line="360" w:lineRule="atLeast"/>
        <w:rPr>
          <w:rFonts w:ascii="Times New Roman" w:eastAsia="Times New Roman" w:hAnsi="Times New Roman" w:cs="Times New Roman"/>
          <w:sz w:val="24"/>
          <w:szCs w:val="24"/>
        </w:rPr>
      </w:pPr>
    </w:p>
    <w:p w:rsidR="00161A8C" w:rsidRDefault="00161A8C" w:rsidP="00F66B64">
      <w:pPr>
        <w:spacing w:after="360" w:line="360" w:lineRule="atLeast"/>
        <w:rPr>
          <w:rFonts w:ascii="Times New Roman" w:eastAsia="Times New Roman" w:hAnsi="Times New Roman" w:cs="Times New Roman"/>
          <w:sz w:val="24"/>
          <w:szCs w:val="24"/>
        </w:rPr>
      </w:pPr>
    </w:p>
    <w:p w:rsidR="00161A8C" w:rsidRDefault="00161A8C" w:rsidP="00F66B64">
      <w:pPr>
        <w:spacing w:after="360" w:line="360" w:lineRule="atLeast"/>
        <w:rPr>
          <w:rFonts w:ascii="Times New Roman" w:eastAsia="Times New Roman" w:hAnsi="Times New Roman" w:cs="Times New Roman"/>
          <w:sz w:val="24"/>
          <w:szCs w:val="24"/>
        </w:rPr>
      </w:pPr>
    </w:p>
    <w:p w:rsidR="00161A8C" w:rsidRDefault="00161A8C" w:rsidP="00F66B64">
      <w:pPr>
        <w:spacing w:after="360" w:line="360" w:lineRule="atLeast"/>
        <w:rPr>
          <w:rFonts w:ascii="Times New Roman" w:eastAsia="Times New Roman" w:hAnsi="Times New Roman" w:cs="Times New Roman"/>
          <w:sz w:val="24"/>
          <w:szCs w:val="24"/>
        </w:rPr>
      </w:pPr>
    </w:p>
    <w:p w:rsidR="00161A8C" w:rsidRPr="00633E0E" w:rsidRDefault="00161A8C" w:rsidP="00F66B64">
      <w:pPr>
        <w:spacing w:after="360" w:line="36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33E0E" w:rsidRDefault="00633E0E" w:rsidP="00F66B64">
      <w:pPr>
        <w:spacing w:after="360" w:line="360" w:lineRule="atLeast"/>
        <w:rPr>
          <w:rFonts w:ascii="Times New Roman" w:eastAsia="Times New Roman" w:hAnsi="Times New Roman" w:cs="Times New Roman"/>
          <w:sz w:val="40"/>
          <w:szCs w:val="40"/>
        </w:rPr>
      </w:pPr>
    </w:p>
    <w:p w:rsidR="00633E0E" w:rsidRDefault="00633E0E" w:rsidP="00F66B64">
      <w:pPr>
        <w:spacing w:after="360" w:line="360" w:lineRule="atLeast"/>
        <w:rPr>
          <w:rFonts w:ascii="Times New Roman" w:eastAsia="Times New Roman" w:hAnsi="Times New Roman" w:cs="Times New Roman"/>
          <w:sz w:val="40"/>
          <w:szCs w:val="40"/>
        </w:rPr>
      </w:pPr>
    </w:p>
    <w:p w:rsidR="00633E0E" w:rsidRDefault="00633E0E" w:rsidP="00F66B64">
      <w:pPr>
        <w:spacing w:after="360" w:line="360" w:lineRule="atLeast"/>
        <w:rPr>
          <w:rFonts w:ascii="Times New Roman" w:eastAsia="Times New Roman" w:hAnsi="Times New Roman" w:cs="Times New Roman"/>
          <w:sz w:val="40"/>
          <w:szCs w:val="40"/>
        </w:rPr>
      </w:pPr>
    </w:p>
    <w:p w:rsidR="00633E0E" w:rsidRDefault="00633E0E" w:rsidP="00F66B64">
      <w:pPr>
        <w:spacing w:after="360" w:line="360" w:lineRule="atLeast"/>
        <w:rPr>
          <w:rFonts w:ascii="Times New Roman" w:eastAsia="Times New Roman" w:hAnsi="Times New Roman" w:cs="Times New Roman"/>
          <w:sz w:val="40"/>
          <w:szCs w:val="40"/>
        </w:rPr>
      </w:pPr>
    </w:p>
    <w:p w:rsidR="00633E0E" w:rsidRDefault="00633E0E" w:rsidP="00F66B64">
      <w:pPr>
        <w:spacing w:after="360" w:line="360" w:lineRule="atLeast"/>
        <w:rPr>
          <w:rFonts w:ascii="Times New Roman" w:eastAsia="Times New Roman" w:hAnsi="Times New Roman" w:cs="Times New Roman"/>
          <w:sz w:val="40"/>
          <w:szCs w:val="40"/>
        </w:rPr>
      </w:pPr>
    </w:p>
    <w:p w:rsidR="00633E0E" w:rsidRPr="00633E0E" w:rsidRDefault="00633E0E" w:rsidP="00F66B64">
      <w:pPr>
        <w:spacing w:after="360" w:line="360" w:lineRule="atLeast"/>
        <w:rPr>
          <w:rFonts w:ascii="Times New Roman" w:eastAsia="Times New Roman" w:hAnsi="Times New Roman" w:cs="Times New Roman"/>
          <w:sz w:val="40"/>
          <w:szCs w:val="40"/>
        </w:rPr>
      </w:pPr>
    </w:p>
    <w:p w:rsidR="005A3269" w:rsidRPr="00633E0E" w:rsidRDefault="005A3269" w:rsidP="00F66B64">
      <w:pPr>
        <w:spacing w:after="360" w:line="360" w:lineRule="atLeast"/>
        <w:rPr>
          <w:rFonts w:ascii="Times New Roman" w:eastAsia="Times New Roman" w:hAnsi="Times New Roman" w:cs="Times New Roman"/>
          <w:sz w:val="24"/>
          <w:szCs w:val="24"/>
        </w:rPr>
      </w:pPr>
    </w:p>
    <w:p w:rsidR="005A3269" w:rsidRDefault="005A3269" w:rsidP="00F66B64">
      <w:pPr>
        <w:spacing w:after="360" w:line="360" w:lineRule="atLeast"/>
        <w:rPr>
          <w:rFonts w:ascii="Times New Roman" w:eastAsia="Times New Roman" w:hAnsi="Times New Roman" w:cs="Times New Roman"/>
          <w:sz w:val="24"/>
          <w:szCs w:val="24"/>
        </w:rPr>
      </w:pPr>
    </w:p>
    <w:p w:rsidR="005A3269" w:rsidRDefault="005A3269" w:rsidP="00F66B64">
      <w:pPr>
        <w:spacing w:after="360" w:line="360" w:lineRule="atLeast"/>
        <w:rPr>
          <w:rFonts w:ascii="Times New Roman" w:eastAsia="Times New Roman" w:hAnsi="Times New Roman" w:cs="Times New Roman"/>
          <w:sz w:val="24"/>
          <w:szCs w:val="24"/>
        </w:rPr>
      </w:pPr>
    </w:p>
    <w:p w:rsidR="005A3269" w:rsidRDefault="005A3269" w:rsidP="00F66B64">
      <w:pPr>
        <w:spacing w:after="360" w:line="360" w:lineRule="atLeast"/>
        <w:rPr>
          <w:rFonts w:ascii="Times New Roman" w:eastAsia="Times New Roman" w:hAnsi="Times New Roman" w:cs="Times New Roman"/>
          <w:sz w:val="24"/>
          <w:szCs w:val="24"/>
        </w:rPr>
      </w:pPr>
    </w:p>
    <w:p w:rsidR="005A3269" w:rsidRDefault="005A3269" w:rsidP="00F66B64">
      <w:pPr>
        <w:spacing w:after="360" w:line="360" w:lineRule="atLeast"/>
        <w:rPr>
          <w:rFonts w:ascii="Times New Roman" w:eastAsia="Times New Roman" w:hAnsi="Times New Roman" w:cs="Times New Roman"/>
          <w:sz w:val="24"/>
          <w:szCs w:val="24"/>
        </w:rPr>
      </w:pPr>
    </w:p>
    <w:p w:rsidR="005A3269" w:rsidRPr="005A3269" w:rsidRDefault="005A3269" w:rsidP="00F66B64">
      <w:pPr>
        <w:spacing w:after="360" w:line="360" w:lineRule="atLeast"/>
        <w:rPr>
          <w:rFonts w:ascii="Times New Roman" w:eastAsia="Times New Roman" w:hAnsi="Times New Roman" w:cs="Times New Roman"/>
          <w:sz w:val="24"/>
          <w:szCs w:val="24"/>
        </w:rPr>
      </w:pPr>
    </w:p>
    <w:p w:rsidR="00B217C9" w:rsidRPr="00B217C9" w:rsidRDefault="00B217C9" w:rsidP="00F66B64">
      <w:pPr>
        <w:spacing w:after="360" w:line="360" w:lineRule="atLeast"/>
        <w:rPr>
          <w:rFonts w:ascii="Times New Roman" w:eastAsia="Times New Roman" w:hAnsi="Times New Roman" w:cs="Times New Roman"/>
          <w:sz w:val="24"/>
          <w:szCs w:val="24"/>
        </w:rPr>
      </w:pPr>
    </w:p>
    <w:p w:rsidR="00B217C9" w:rsidRDefault="00B217C9" w:rsidP="00F66B64">
      <w:pPr>
        <w:spacing w:after="360" w:line="360" w:lineRule="atLeast"/>
        <w:rPr>
          <w:rFonts w:ascii="Times New Roman" w:eastAsia="Times New Roman" w:hAnsi="Times New Roman" w:cs="Times New Roman"/>
          <w:sz w:val="40"/>
          <w:szCs w:val="40"/>
        </w:rPr>
      </w:pPr>
    </w:p>
    <w:p w:rsidR="00B217C9" w:rsidRDefault="00B217C9" w:rsidP="00F66B64">
      <w:pPr>
        <w:spacing w:after="360" w:line="360" w:lineRule="atLeast"/>
        <w:rPr>
          <w:rFonts w:ascii="Times New Roman" w:eastAsia="Times New Roman" w:hAnsi="Times New Roman" w:cs="Times New Roman"/>
          <w:sz w:val="40"/>
          <w:szCs w:val="40"/>
        </w:rPr>
      </w:pPr>
    </w:p>
    <w:p w:rsidR="00B217C9" w:rsidRDefault="00B217C9" w:rsidP="00F66B64">
      <w:pPr>
        <w:spacing w:after="360" w:line="360" w:lineRule="atLeast"/>
        <w:rPr>
          <w:rFonts w:ascii="Times New Roman" w:eastAsia="Times New Roman" w:hAnsi="Times New Roman" w:cs="Times New Roman"/>
          <w:sz w:val="40"/>
          <w:szCs w:val="40"/>
        </w:rPr>
      </w:pPr>
    </w:p>
    <w:p w:rsidR="00B217C9" w:rsidRDefault="00B217C9" w:rsidP="00F66B64">
      <w:pPr>
        <w:spacing w:after="360" w:line="360" w:lineRule="atLeast"/>
        <w:rPr>
          <w:rFonts w:ascii="Times New Roman" w:eastAsia="Times New Roman" w:hAnsi="Times New Roman" w:cs="Times New Roman"/>
          <w:sz w:val="40"/>
          <w:szCs w:val="40"/>
        </w:rPr>
      </w:pPr>
    </w:p>
    <w:p w:rsidR="00B217C9" w:rsidRDefault="00B217C9" w:rsidP="00F66B64">
      <w:pPr>
        <w:spacing w:after="360" w:line="360" w:lineRule="atLeast"/>
        <w:rPr>
          <w:rFonts w:ascii="Times New Roman" w:eastAsia="Times New Roman" w:hAnsi="Times New Roman" w:cs="Times New Roman"/>
          <w:sz w:val="40"/>
          <w:szCs w:val="40"/>
        </w:rPr>
      </w:pPr>
    </w:p>
    <w:p w:rsidR="00B217C9" w:rsidRPr="00F66B64" w:rsidRDefault="00B217C9" w:rsidP="00F66B64">
      <w:pPr>
        <w:spacing w:after="360" w:line="360" w:lineRule="atLeast"/>
        <w:rPr>
          <w:rFonts w:ascii="Times New Roman" w:eastAsia="Times New Roman" w:hAnsi="Times New Roman" w:cs="Times New Roman"/>
          <w:sz w:val="40"/>
          <w:szCs w:val="40"/>
        </w:rPr>
      </w:pPr>
    </w:p>
    <w:p w:rsidR="00DF7D01" w:rsidRDefault="00DF7D01">
      <w:pPr>
        <w:rPr>
          <w:rFonts w:ascii="Times New Roman" w:hAnsi="Times New Roman" w:cs="Times New Roman"/>
          <w:sz w:val="24"/>
          <w:szCs w:val="24"/>
        </w:rPr>
      </w:pPr>
    </w:p>
    <w:p w:rsidR="00DF7D01" w:rsidRDefault="00DF7D01">
      <w:pPr>
        <w:rPr>
          <w:rFonts w:ascii="Times New Roman" w:hAnsi="Times New Roman" w:cs="Times New Roman"/>
          <w:sz w:val="24"/>
          <w:szCs w:val="24"/>
        </w:rPr>
      </w:pPr>
    </w:p>
    <w:p w:rsidR="00DF7D01" w:rsidRDefault="00DF7D01">
      <w:pPr>
        <w:rPr>
          <w:rFonts w:ascii="Times New Roman" w:hAnsi="Times New Roman" w:cs="Times New Roman"/>
          <w:sz w:val="24"/>
          <w:szCs w:val="24"/>
        </w:rPr>
      </w:pPr>
    </w:p>
    <w:p w:rsidR="00DF7D01" w:rsidRDefault="00DF7D01">
      <w:pPr>
        <w:rPr>
          <w:rFonts w:ascii="Times New Roman" w:hAnsi="Times New Roman" w:cs="Times New Roman"/>
          <w:sz w:val="24"/>
          <w:szCs w:val="24"/>
        </w:rPr>
      </w:pPr>
    </w:p>
    <w:p w:rsidR="00DF7D01" w:rsidRDefault="00DF7D01">
      <w:pPr>
        <w:rPr>
          <w:rFonts w:ascii="Times New Roman" w:hAnsi="Times New Roman" w:cs="Times New Roman"/>
          <w:sz w:val="24"/>
          <w:szCs w:val="24"/>
        </w:rPr>
      </w:pPr>
    </w:p>
    <w:p w:rsidR="00DF7D01" w:rsidRDefault="00DF7D01">
      <w:pPr>
        <w:rPr>
          <w:rFonts w:ascii="Times New Roman" w:hAnsi="Times New Roman" w:cs="Times New Roman"/>
          <w:sz w:val="24"/>
          <w:szCs w:val="24"/>
        </w:rPr>
      </w:pPr>
    </w:p>
    <w:p w:rsidR="00DF7D01" w:rsidRDefault="00DF7D01">
      <w:pPr>
        <w:rPr>
          <w:rFonts w:ascii="Times New Roman" w:hAnsi="Times New Roman" w:cs="Times New Roman"/>
          <w:sz w:val="24"/>
          <w:szCs w:val="24"/>
        </w:rPr>
      </w:pPr>
    </w:p>
    <w:p w:rsidR="00113F69" w:rsidRDefault="00113F69">
      <w:pPr>
        <w:rPr>
          <w:rFonts w:ascii="Times New Roman" w:hAnsi="Times New Roman" w:cs="Times New Roman"/>
          <w:sz w:val="24"/>
          <w:szCs w:val="24"/>
        </w:rPr>
      </w:pPr>
    </w:p>
    <w:p w:rsidR="00113F69" w:rsidRDefault="00113F69">
      <w:pPr>
        <w:rPr>
          <w:rFonts w:ascii="Times New Roman" w:hAnsi="Times New Roman" w:cs="Times New Roman"/>
          <w:sz w:val="24"/>
          <w:szCs w:val="24"/>
        </w:rPr>
      </w:pPr>
    </w:p>
    <w:p w:rsidR="00113F69" w:rsidRDefault="00113F69">
      <w:pPr>
        <w:rPr>
          <w:rFonts w:ascii="Times New Roman" w:hAnsi="Times New Roman" w:cs="Times New Roman"/>
          <w:sz w:val="24"/>
          <w:szCs w:val="24"/>
        </w:rPr>
      </w:pPr>
    </w:p>
    <w:p w:rsidR="00113F69" w:rsidRDefault="00113F69">
      <w:pPr>
        <w:rPr>
          <w:rFonts w:ascii="Times New Roman" w:hAnsi="Times New Roman" w:cs="Times New Roman"/>
          <w:sz w:val="24"/>
          <w:szCs w:val="24"/>
        </w:rPr>
      </w:pPr>
    </w:p>
    <w:p w:rsidR="00113F69" w:rsidRDefault="00113F69">
      <w:pPr>
        <w:rPr>
          <w:rFonts w:ascii="Times New Roman" w:hAnsi="Times New Roman" w:cs="Times New Roman"/>
          <w:sz w:val="24"/>
          <w:szCs w:val="24"/>
        </w:rPr>
      </w:pPr>
    </w:p>
    <w:p w:rsidR="00113F69" w:rsidRDefault="00113F69">
      <w:pPr>
        <w:rPr>
          <w:rFonts w:ascii="Times New Roman" w:hAnsi="Times New Roman" w:cs="Times New Roman"/>
          <w:sz w:val="24"/>
          <w:szCs w:val="24"/>
        </w:rPr>
      </w:pPr>
    </w:p>
    <w:p w:rsidR="00113F69" w:rsidRDefault="00113F69">
      <w:pPr>
        <w:rPr>
          <w:rFonts w:ascii="Times New Roman" w:hAnsi="Times New Roman" w:cs="Times New Roman"/>
          <w:sz w:val="24"/>
          <w:szCs w:val="24"/>
        </w:rPr>
      </w:pPr>
    </w:p>
    <w:p w:rsidR="00113F69" w:rsidRDefault="00113F69">
      <w:pPr>
        <w:rPr>
          <w:rFonts w:ascii="Times New Roman" w:hAnsi="Times New Roman" w:cs="Times New Roman"/>
          <w:sz w:val="24"/>
          <w:szCs w:val="24"/>
        </w:rPr>
      </w:pPr>
    </w:p>
    <w:p w:rsidR="00113F69" w:rsidRPr="00306BE5" w:rsidRDefault="00113F69">
      <w:pPr>
        <w:rPr>
          <w:rFonts w:ascii="Times New Roman" w:hAnsi="Times New Roman" w:cs="Times New Roman"/>
          <w:sz w:val="24"/>
          <w:szCs w:val="24"/>
        </w:rPr>
      </w:pPr>
    </w:p>
    <w:p w:rsidR="00306BE5" w:rsidRDefault="00306BE5">
      <w:pPr>
        <w:rPr>
          <w:rFonts w:ascii="Times New Roman" w:hAnsi="Times New Roman" w:cs="Times New Roman"/>
          <w:sz w:val="40"/>
          <w:szCs w:val="40"/>
        </w:rPr>
      </w:pPr>
    </w:p>
    <w:p w:rsidR="00306BE5" w:rsidRDefault="00306BE5">
      <w:pPr>
        <w:rPr>
          <w:rFonts w:ascii="Times New Roman" w:hAnsi="Times New Roman" w:cs="Times New Roman"/>
          <w:sz w:val="40"/>
          <w:szCs w:val="40"/>
        </w:rPr>
      </w:pPr>
    </w:p>
    <w:p w:rsidR="00306BE5" w:rsidRDefault="00306BE5">
      <w:pPr>
        <w:rPr>
          <w:rFonts w:ascii="Times New Roman" w:hAnsi="Times New Roman" w:cs="Times New Roman"/>
          <w:sz w:val="40"/>
          <w:szCs w:val="40"/>
        </w:rPr>
      </w:pPr>
    </w:p>
    <w:p w:rsidR="00306BE5" w:rsidRPr="00953E8B" w:rsidRDefault="00306BE5">
      <w:pPr>
        <w:rPr>
          <w:rFonts w:ascii="Times New Roman" w:hAnsi="Times New Roman" w:cs="Times New Roman"/>
          <w:sz w:val="40"/>
          <w:szCs w:val="40"/>
        </w:rPr>
      </w:pPr>
    </w:p>
    <w:sectPr w:rsidR="00306BE5" w:rsidRPr="00953E8B" w:rsidSect="002938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6014A"/>
    <w:multiLevelType w:val="hybridMultilevel"/>
    <w:tmpl w:val="3F5E7A0C"/>
    <w:lvl w:ilvl="0" w:tplc="E33CF680">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9E1999"/>
    <w:multiLevelType w:val="hybridMultilevel"/>
    <w:tmpl w:val="88D0218E"/>
    <w:lvl w:ilvl="0" w:tplc="B6ECFA28">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3E8B"/>
    <w:rsid w:val="0006436D"/>
    <w:rsid w:val="00113F69"/>
    <w:rsid w:val="00161A8C"/>
    <w:rsid w:val="00206046"/>
    <w:rsid w:val="00223170"/>
    <w:rsid w:val="00293855"/>
    <w:rsid w:val="00306BE5"/>
    <w:rsid w:val="003D7951"/>
    <w:rsid w:val="00412ED9"/>
    <w:rsid w:val="004F4FB5"/>
    <w:rsid w:val="005616D1"/>
    <w:rsid w:val="005A3269"/>
    <w:rsid w:val="00631553"/>
    <w:rsid w:val="00633E0E"/>
    <w:rsid w:val="006C2E0F"/>
    <w:rsid w:val="00897C91"/>
    <w:rsid w:val="00925126"/>
    <w:rsid w:val="00953E8B"/>
    <w:rsid w:val="00B217C9"/>
    <w:rsid w:val="00CF5622"/>
    <w:rsid w:val="00DF7D01"/>
    <w:rsid w:val="00EA7A4B"/>
    <w:rsid w:val="00F66B64"/>
    <w:rsid w:val="00F845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55"/>
  </w:style>
  <w:style w:type="paragraph" w:styleId="Heading1">
    <w:name w:val="heading 1"/>
    <w:basedOn w:val="Normal"/>
    <w:next w:val="Normal"/>
    <w:link w:val="Heading1Char"/>
    <w:uiPriority w:val="9"/>
    <w:qFormat/>
    <w:rsid w:val="00206046"/>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paragraph" w:styleId="Heading2">
    <w:name w:val="heading 2"/>
    <w:basedOn w:val="Normal"/>
    <w:link w:val="Heading2Char"/>
    <w:uiPriority w:val="9"/>
    <w:qFormat/>
    <w:rsid w:val="00CF56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B64"/>
    <w:pPr>
      <w:ind w:left="720"/>
      <w:contextualSpacing/>
    </w:pPr>
  </w:style>
  <w:style w:type="character" w:styleId="Hyperlink">
    <w:name w:val="Hyperlink"/>
    <w:basedOn w:val="DefaultParagraphFont"/>
    <w:uiPriority w:val="99"/>
    <w:unhideWhenUsed/>
    <w:rsid w:val="00633E0E"/>
    <w:rPr>
      <w:strike w:val="0"/>
      <w:dstrike w:val="0"/>
      <w:color w:val="3789B9"/>
      <w:u w:val="none"/>
      <w:effect w:val="none"/>
    </w:rPr>
  </w:style>
  <w:style w:type="paragraph" w:customStyle="1" w:styleId="node1">
    <w:name w:val="node1"/>
    <w:basedOn w:val="Normal"/>
    <w:rsid w:val="00633E0E"/>
    <w:pPr>
      <w:spacing w:before="45" w:after="135" w:line="240" w:lineRule="auto"/>
    </w:pPr>
    <w:rPr>
      <w:rFonts w:ascii="Arial" w:eastAsia="Times New Roman" w:hAnsi="Arial" w:cs="Arial"/>
      <w:sz w:val="24"/>
      <w:szCs w:val="24"/>
    </w:rPr>
  </w:style>
  <w:style w:type="character" w:customStyle="1" w:styleId="Heading2Char">
    <w:name w:val="Heading 2 Char"/>
    <w:basedOn w:val="DefaultParagraphFont"/>
    <w:link w:val="Heading2"/>
    <w:uiPriority w:val="9"/>
    <w:rsid w:val="00CF5622"/>
    <w:rPr>
      <w:rFonts w:ascii="Times New Roman" w:eastAsia="Times New Roman" w:hAnsi="Times New Roman" w:cs="Times New Roman"/>
      <w:b/>
      <w:bCs/>
      <w:sz w:val="36"/>
      <w:szCs w:val="36"/>
    </w:rPr>
  </w:style>
  <w:style w:type="paragraph" w:styleId="NormalWeb">
    <w:name w:val="Normal (Web)"/>
    <w:basedOn w:val="Normal"/>
    <w:uiPriority w:val="99"/>
    <w:unhideWhenUsed/>
    <w:rsid w:val="00CF56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06046"/>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206046"/>
  </w:style>
  <w:style w:type="paragraph" w:styleId="BalloonText">
    <w:name w:val="Balloon Text"/>
    <w:basedOn w:val="Normal"/>
    <w:link w:val="BalloonTextChar"/>
    <w:uiPriority w:val="99"/>
    <w:semiHidden/>
    <w:unhideWhenUsed/>
    <w:rsid w:val="002060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0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889035">
      <w:bodyDiv w:val="1"/>
      <w:marLeft w:val="0"/>
      <w:marRight w:val="0"/>
      <w:marTop w:val="0"/>
      <w:marBottom w:val="0"/>
      <w:divBdr>
        <w:top w:val="none" w:sz="0" w:space="0" w:color="auto"/>
        <w:left w:val="none" w:sz="0" w:space="0" w:color="auto"/>
        <w:bottom w:val="none" w:sz="0" w:space="0" w:color="auto"/>
        <w:right w:val="none" w:sz="0" w:space="0" w:color="auto"/>
      </w:divBdr>
      <w:divsChild>
        <w:div w:id="1705330690">
          <w:marLeft w:val="0"/>
          <w:marRight w:val="0"/>
          <w:marTop w:val="0"/>
          <w:marBottom w:val="0"/>
          <w:divBdr>
            <w:top w:val="none" w:sz="0" w:space="0" w:color="auto"/>
            <w:left w:val="none" w:sz="0" w:space="0" w:color="auto"/>
            <w:bottom w:val="none" w:sz="0" w:space="0" w:color="auto"/>
            <w:right w:val="none" w:sz="0" w:space="0" w:color="auto"/>
          </w:divBdr>
          <w:divsChild>
            <w:div w:id="1436172065">
              <w:marLeft w:val="0"/>
              <w:marRight w:val="0"/>
              <w:marTop w:val="0"/>
              <w:marBottom w:val="0"/>
              <w:divBdr>
                <w:top w:val="none" w:sz="0" w:space="0" w:color="auto"/>
                <w:left w:val="none" w:sz="0" w:space="0" w:color="auto"/>
                <w:bottom w:val="none" w:sz="0" w:space="0" w:color="auto"/>
                <w:right w:val="none" w:sz="0" w:space="0" w:color="auto"/>
              </w:divBdr>
              <w:divsChild>
                <w:div w:id="867180211">
                  <w:marLeft w:val="0"/>
                  <w:marRight w:val="0"/>
                  <w:marTop w:val="0"/>
                  <w:marBottom w:val="0"/>
                  <w:divBdr>
                    <w:top w:val="none" w:sz="0" w:space="0" w:color="auto"/>
                    <w:left w:val="none" w:sz="0" w:space="0" w:color="auto"/>
                    <w:bottom w:val="none" w:sz="0" w:space="0" w:color="auto"/>
                    <w:right w:val="none" w:sz="0" w:space="0" w:color="auto"/>
                  </w:divBdr>
                  <w:divsChild>
                    <w:div w:id="349792893">
                      <w:marLeft w:val="0"/>
                      <w:marRight w:val="0"/>
                      <w:marTop w:val="0"/>
                      <w:marBottom w:val="0"/>
                      <w:divBdr>
                        <w:top w:val="none" w:sz="0" w:space="0" w:color="auto"/>
                        <w:left w:val="none" w:sz="0" w:space="0" w:color="auto"/>
                        <w:bottom w:val="none" w:sz="0" w:space="0" w:color="auto"/>
                        <w:right w:val="none" w:sz="0" w:space="0" w:color="auto"/>
                      </w:divBdr>
                      <w:divsChild>
                        <w:div w:id="641277067">
                          <w:marLeft w:val="0"/>
                          <w:marRight w:val="0"/>
                          <w:marTop w:val="0"/>
                          <w:marBottom w:val="0"/>
                          <w:divBdr>
                            <w:top w:val="none" w:sz="0" w:space="0" w:color="auto"/>
                            <w:left w:val="none" w:sz="0" w:space="0" w:color="auto"/>
                            <w:bottom w:val="none" w:sz="0" w:space="0" w:color="auto"/>
                            <w:right w:val="none" w:sz="0" w:space="0" w:color="auto"/>
                          </w:divBdr>
                          <w:divsChild>
                            <w:div w:id="1030449173">
                              <w:marLeft w:val="0"/>
                              <w:marRight w:val="0"/>
                              <w:marTop w:val="0"/>
                              <w:marBottom w:val="0"/>
                              <w:divBdr>
                                <w:top w:val="none" w:sz="0" w:space="0" w:color="auto"/>
                                <w:left w:val="none" w:sz="0" w:space="0" w:color="auto"/>
                                <w:bottom w:val="none" w:sz="0" w:space="0" w:color="auto"/>
                                <w:right w:val="none" w:sz="0" w:space="0" w:color="auto"/>
                              </w:divBdr>
                              <w:divsChild>
                                <w:div w:id="1359889905">
                                  <w:marLeft w:val="225"/>
                                  <w:marRight w:val="0"/>
                                  <w:marTop w:val="15"/>
                                  <w:marBottom w:val="0"/>
                                  <w:divBdr>
                                    <w:top w:val="none" w:sz="0" w:space="0" w:color="auto"/>
                                    <w:left w:val="none" w:sz="0" w:space="0" w:color="auto"/>
                                    <w:bottom w:val="none" w:sz="0" w:space="0" w:color="auto"/>
                                    <w:right w:val="none" w:sz="0" w:space="0" w:color="auto"/>
                                  </w:divBdr>
                                  <w:divsChild>
                                    <w:div w:id="203955254">
                                      <w:marLeft w:val="0"/>
                                      <w:marRight w:val="0"/>
                                      <w:marTop w:val="0"/>
                                      <w:marBottom w:val="0"/>
                                      <w:divBdr>
                                        <w:top w:val="none" w:sz="0" w:space="0" w:color="auto"/>
                                        <w:left w:val="none" w:sz="0" w:space="0" w:color="auto"/>
                                        <w:bottom w:val="none" w:sz="0" w:space="0" w:color="auto"/>
                                        <w:right w:val="none" w:sz="0" w:space="0" w:color="auto"/>
                                      </w:divBdr>
                                    </w:div>
                                    <w:div w:id="1127360776">
                                      <w:marLeft w:val="0"/>
                                      <w:marRight w:val="0"/>
                                      <w:marTop w:val="0"/>
                                      <w:marBottom w:val="0"/>
                                      <w:divBdr>
                                        <w:top w:val="none" w:sz="0" w:space="0" w:color="auto"/>
                                        <w:left w:val="none" w:sz="0" w:space="0" w:color="auto"/>
                                        <w:bottom w:val="none" w:sz="0" w:space="0" w:color="auto"/>
                                        <w:right w:val="none" w:sz="0" w:space="0" w:color="auto"/>
                                      </w:divBdr>
                                    </w:div>
                                    <w:div w:id="601837038">
                                      <w:marLeft w:val="0"/>
                                      <w:marRight w:val="0"/>
                                      <w:marTop w:val="0"/>
                                      <w:marBottom w:val="0"/>
                                      <w:divBdr>
                                        <w:top w:val="none" w:sz="0" w:space="0" w:color="auto"/>
                                        <w:left w:val="none" w:sz="0" w:space="0" w:color="auto"/>
                                        <w:bottom w:val="none" w:sz="0" w:space="0" w:color="auto"/>
                                        <w:right w:val="none" w:sz="0" w:space="0" w:color="auto"/>
                                      </w:divBdr>
                                    </w:div>
                                    <w:div w:id="1256205757">
                                      <w:marLeft w:val="0"/>
                                      <w:marRight w:val="0"/>
                                      <w:marTop w:val="0"/>
                                      <w:marBottom w:val="0"/>
                                      <w:divBdr>
                                        <w:top w:val="none" w:sz="0" w:space="0" w:color="auto"/>
                                        <w:left w:val="none" w:sz="0" w:space="0" w:color="auto"/>
                                        <w:bottom w:val="none" w:sz="0" w:space="0" w:color="auto"/>
                                        <w:right w:val="none" w:sz="0" w:space="0" w:color="auto"/>
                                      </w:divBdr>
                                      <w:divsChild>
                                        <w:div w:id="621231110">
                                          <w:marLeft w:val="0"/>
                                          <w:marRight w:val="0"/>
                                          <w:marTop w:val="0"/>
                                          <w:marBottom w:val="0"/>
                                          <w:divBdr>
                                            <w:top w:val="none" w:sz="0" w:space="0" w:color="auto"/>
                                            <w:left w:val="none" w:sz="0" w:space="0" w:color="auto"/>
                                            <w:bottom w:val="none" w:sz="0" w:space="0" w:color="auto"/>
                                            <w:right w:val="none" w:sz="0" w:space="0" w:color="auto"/>
                                          </w:divBdr>
                                          <w:divsChild>
                                            <w:div w:id="1693461164">
                                              <w:marLeft w:val="0"/>
                                              <w:marRight w:val="0"/>
                                              <w:marTop w:val="0"/>
                                              <w:marBottom w:val="0"/>
                                              <w:divBdr>
                                                <w:top w:val="none" w:sz="0" w:space="0" w:color="auto"/>
                                                <w:left w:val="none" w:sz="0" w:space="0" w:color="auto"/>
                                                <w:bottom w:val="none" w:sz="0" w:space="0" w:color="auto"/>
                                                <w:right w:val="none" w:sz="0" w:space="0" w:color="auto"/>
                                              </w:divBdr>
                                              <w:divsChild>
                                                <w:div w:id="106345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985786">
                                      <w:marLeft w:val="0"/>
                                      <w:marRight w:val="0"/>
                                      <w:marTop w:val="0"/>
                                      <w:marBottom w:val="0"/>
                                      <w:divBdr>
                                        <w:top w:val="none" w:sz="0" w:space="0" w:color="auto"/>
                                        <w:left w:val="none" w:sz="0" w:space="0" w:color="auto"/>
                                        <w:bottom w:val="none" w:sz="0" w:space="0" w:color="auto"/>
                                        <w:right w:val="none" w:sz="0" w:space="0" w:color="auto"/>
                                      </w:divBdr>
                                    </w:div>
                                    <w:div w:id="53393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213624">
                      <w:marLeft w:val="0"/>
                      <w:marRight w:val="0"/>
                      <w:marTop w:val="0"/>
                      <w:marBottom w:val="0"/>
                      <w:divBdr>
                        <w:top w:val="none" w:sz="0" w:space="0" w:color="auto"/>
                        <w:left w:val="none" w:sz="0" w:space="0" w:color="auto"/>
                        <w:bottom w:val="none" w:sz="0" w:space="0" w:color="auto"/>
                        <w:right w:val="none" w:sz="0" w:space="0" w:color="auto"/>
                      </w:divBdr>
                      <w:divsChild>
                        <w:div w:id="1418211496">
                          <w:marLeft w:val="0"/>
                          <w:marRight w:val="0"/>
                          <w:marTop w:val="0"/>
                          <w:marBottom w:val="0"/>
                          <w:divBdr>
                            <w:top w:val="none" w:sz="0" w:space="0" w:color="auto"/>
                            <w:left w:val="none" w:sz="0" w:space="0" w:color="auto"/>
                            <w:bottom w:val="none" w:sz="0" w:space="0" w:color="auto"/>
                            <w:right w:val="none" w:sz="0" w:space="0" w:color="auto"/>
                          </w:divBdr>
                        </w:div>
                      </w:divsChild>
                    </w:div>
                    <w:div w:id="1551726514">
                      <w:marLeft w:val="120"/>
                      <w:marRight w:val="60"/>
                      <w:marTop w:val="60"/>
                      <w:marBottom w:val="30"/>
                      <w:divBdr>
                        <w:top w:val="none" w:sz="0" w:space="0" w:color="auto"/>
                        <w:left w:val="none" w:sz="0" w:space="0" w:color="auto"/>
                        <w:bottom w:val="none" w:sz="0" w:space="0" w:color="auto"/>
                        <w:right w:val="none" w:sz="0" w:space="0" w:color="auto"/>
                      </w:divBdr>
                      <w:divsChild>
                        <w:div w:id="279651592">
                          <w:marLeft w:val="0"/>
                          <w:marRight w:val="0"/>
                          <w:marTop w:val="0"/>
                          <w:marBottom w:val="0"/>
                          <w:divBdr>
                            <w:top w:val="none" w:sz="0" w:space="0" w:color="auto"/>
                            <w:left w:val="none" w:sz="0" w:space="0" w:color="auto"/>
                            <w:bottom w:val="none" w:sz="0" w:space="0" w:color="auto"/>
                            <w:right w:val="none" w:sz="0" w:space="0" w:color="auto"/>
                          </w:divBdr>
                        </w:div>
                        <w:div w:id="527527189">
                          <w:marLeft w:val="0"/>
                          <w:marRight w:val="0"/>
                          <w:marTop w:val="0"/>
                          <w:marBottom w:val="0"/>
                          <w:divBdr>
                            <w:top w:val="none" w:sz="0" w:space="0" w:color="auto"/>
                            <w:left w:val="none" w:sz="0" w:space="0" w:color="auto"/>
                            <w:bottom w:val="none" w:sz="0" w:space="0" w:color="auto"/>
                            <w:right w:val="none" w:sz="0" w:space="0" w:color="auto"/>
                          </w:divBdr>
                          <w:divsChild>
                            <w:div w:id="1848132177">
                              <w:marLeft w:val="0"/>
                              <w:marRight w:val="45"/>
                              <w:marTop w:val="75"/>
                              <w:marBottom w:val="45"/>
                              <w:divBdr>
                                <w:top w:val="none" w:sz="0" w:space="0" w:color="auto"/>
                                <w:left w:val="none" w:sz="0" w:space="0" w:color="auto"/>
                                <w:bottom w:val="none" w:sz="0" w:space="0" w:color="auto"/>
                                <w:right w:val="none" w:sz="0" w:space="0" w:color="auto"/>
                              </w:divBdr>
                              <w:divsChild>
                                <w:div w:id="1066802875">
                                  <w:marLeft w:val="0"/>
                                  <w:marRight w:val="0"/>
                                  <w:marTop w:val="0"/>
                                  <w:marBottom w:val="0"/>
                                  <w:divBdr>
                                    <w:top w:val="none" w:sz="0" w:space="0" w:color="auto"/>
                                    <w:left w:val="none" w:sz="0" w:space="0" w:color="auto"/>
                                    <w:bottom w:val="none" w:sz="0" w:space="0" w:color="auto"/>
                                    <w:right w:val="none" w:sz="0" w:space="0" w:color="auto"/>
                                  </w:divBdr>
                                </w:div>
                                <w:div w:id="203755013">
                                  <w:marLeft w:val="0"/>
                                  <w:marRight w:val="0"/>
                                  <w:marTop w:val="0"/>
                                  <w:marBottom w:val="0"/>
                                  <w:divBdr>
                                    <w:top w:val="none" w:sz="0" w:space="0" w:color="auto"/>
                                    <w:left w:val="none" w:sz="0" w:space="0" w:color="auto"/>
                                    <w:bottom w:val="none" w:sz="0" w:space="0" w:color="auto"/>
                                    <w:right w:val="none" w:sz="0" w:space="0" w:color="auto"/>
                                  </w:divBdr>
                                </w:div>
                              </w:divsChild>
                            </w:div>
                            <w:div w:id="816260208">
                              <w:marLeft w:val="0"/>
                              <w:marRight w:val="0"/>
                              <w:marTop w:val="0"/>
                              <w:marBottom w:val="0"/>
                              <w:divBdr>
                                <w:top w:val="single" w:sz="6" w:space="0" w:color="D8D0B9"/>
                                <w:left w:val="single" w:sz="6" w:space="0" w:color="D8D0B9"/>
                                <w:bottom w:val="single" w:sz="6" w:space="0" w:color="D8D0B9"/>
                                <w:right w:val="single" w:sz="6" w:space="0" w:color="D8D0B9"/>
                              </w:divBdr>
                            </w:div>
                            <w:div w:id="2130658663">
                              <w:marLeft w:val="75"/>
                              <w:marRight w:val="0"/>
                              <w:marTop w:val="15"/>
                              <w:marBottom w:val="0"/>
                              <w:divBdr>
                                <w:top w:val="none" w:sz="0" w:space="0" w:color="auto"/>
                                <w:left w:val="none" w:sz="0" w:space="0" w:color="auto"/>
                                <w:bottom w:val="none" w:sz="0" w:space="0" w:color="auto"/>
                                <w:right w:val="none" w:sz="0" w:space="0" w:color="auto"/>
                              </w:divBdr>
                            </w:div>
                            <w:div w:id="240022746">
                              <w:marLeft w:val="0"/>
                              <w:marRight w:val="0"/>
                              <w:marTop w:val="0"/>
                              <w:marBottom w:val="0"/>
                              <w:divBdr>
                                <w:top w:val="single" w:sz="6" w:space="0" w:color="D8D0B9"/>
                                <w:left w:val="single" w:sz="6" w:space="0" w:color="D8D0B9"/>
                                <w:bottom w:val="single" w:sz="6" w:space="0" w:color="D8D0B9"/>
                                <w:right w:val="single" w:sz="6" w:space="0" w:color="D8D0B9"/>
                              </w:divBdr>
                            </w:div>
                            <w:div w:id="176430590">
                              <w:marLeft w:val="75"/>
                              <w:marRight w:val="0"/>
                              <w:marTop w:val="15"/>
                              <w:marBottom w:val="0"/>
                              <w:divBdr>
                                <w:top w:val="none" w:sz="0" w:space="0" w:color="auto"/>
                                <w:left w:val="none" w:sz="0" w:space="0" w:color="auto"/>
                                <w:bottom w:val="none" w:sz="0" w:space="0" w:color="auto"/>
                                <w:right w:val="none" w:sz="0" w:space="0" w:color="auto"/>
                              </w:divBdr>
                            </w:div>
                            <w:div w:id="421992271">
                              <w:marLeft w:val="0"/>
                              <w:marRight w:val="0"/>
                              <w:marTop w:val="0"/>
                              <w:marBottom w:val="0"/>
                              <w:divBdr>
                                <w:top w:val="single" w:sz="6" w:space="0" w:color="D8D0B9"/>
                                <w:left w:val="single" w:sz="6" w:space="0" w:color="D8D0B9"/>
                                <w:bottom w:val="single" w:sz="6" w:space="0" w:color="D8D0B9"/>
                                <w:right w:val="single" w:sz="6" w:space="0" w:color="D8D0B9"/>
                              </w:divBdr>
                            </w:div>
                            <w:div w:id="858006454">
                              <w:marLeft w:val="75"/>
                              <w:marRight w:val="0"/>
                              <w:marTop w:val="15"/>
                              <w:marBottom w:val="0"/>
                              <w:divBdr>
                                <w:top w:val="none" w:sz="0" w:space="0" w:color="auto"/>
                                <w:left w:val="none" w:sz="0" w:space="0" w:color="auto"/>
                                <w:bottom w:val="none" w:sz="0" w:space="0" w:color="auto"/>
                                <w:right w:val="none" w:sz="0" w:space="0" w:color="auto"/>
                              </w:divBdr>
                            </w:div>
                            <w:div w:id="455177189">
                              <w:marLeft w:val="0"/>
                              <w:marRight w:val="0"/>
                              <w:marTop w:val="0"/>
                              <w:marBottom w:val="0"/>
                              <w:divBdr>
                                <w:top w:val="single" w:sz="6" w:space="0" w:color="D8D0B9"/>
                                <w:left w:val="single" w:sz="6" w:space="0" w:color="D8D0B9"/>
                                <w:bottom w:val="single" w:sz="6" w:space="0" w:color="D8D0B9"/>
                                <w:right w:val="single" w:sz="6" w:space="0" w:color="D8D0B9"/>
                              </w:divBdr>
                            </w:div>
                            <w:div w:id="930547917">
                              <w:marLeft w:val="75"/>
                              <w:marRight w:val="0"/>
                              <w:marTop w:val="15"/>
                              <w:marBottom w:val="0"/>
                              <w:divBdr>
                                <w:top w:val="none" w:sz="0" w:space="0" w:color="auto"/>
                                <w:left w:val="none" w:sz="0" w:space="0" w:color="auto"/>
                                <w:bottom w:val="none" w:sz="0" w:space="0" w:color="auto"/>
                                <w:right w:val="none" w:sz="0" w:space="0" w:color="auto"/>
                              </w:divBdr>
                            </w:div>
                            <w:div w:id="425536375">
                              <w:marLeft w:val="0"/>
                              <w:marRight w:val="0"/>
                              <w:marTop w:val="0"/>
                              <w:marBottom w:val="0"/>
                              <w:divBdr>
                                <w:top w:val="single" w:sz="6" w:space="0" w:color="D8D0B9"/>
                                <w:left w:val="single" w:sz="6" w:space="0" w:color="D8D0B9"/>
                                <w:bottom w:val="single" w:sz="6" w:space="0" w:color="D8D0B9"/>
                                <w:right w:val="single" w:sz="6" w:space="0" w:color="D8D0B9"/>
                              </w:divBdr>
                            </w:div>
                            <w:div w:id="284505398">
                              <w:marLeft w:val="75"/>
                              <w:marRight w:val="0"/>
                              <w:marTop w:val="15"/>
                              <w:marBottom w:val="0"/>
                              <w:divBdr>
                                <w:top w:val="none" w:sz="0" w:space="0" w:color="auto"/>
                                <w:left w:val="none" w:sz="0" w:space="0" w:color="auto"/>
                                <w:bottom w:val="none" w:sz="0" w:space="0" w:color="auto"/>
                                <w:right w:val="none" w:sz="0" w:space="0" w:color="auto"/>
                              </w:divBdr>
                            </w:div>
                            <w:div w:id="2052529723">
                              <w:marLeft w:val="0"/>
                              <w:marRight w:val="0"/>
                              <w:marTop w:val="0"/>
                              <w:marBottom w:val="0"/>
                              <w:divBdr>
                                <w:top w:val="single" w:sz="6" w:space="0" w:color="D8D0B9"/>
                                <w:left w:val="single" w:sz="6" w:space="0" w:color="D8D0B9"/>
                                <w:bottom w:val="single" w:sz="6" w:space="0" w:color="D8D0B9"/>
                                <w:right w:val="single" w:sz="6" w:space="0" w:color="D8D0B9"/>
                              </w:divBdr>
                            </w:div>
                            <w:div w:id="1135296968">
                              <w:marLeft w:val="75"/>
                              <w:marRight w:val="0"/>
                              <w:marTop w:val="15"/>
                              <w:marBottom w:val="0"/>
                              <w:divBdr>
                                <w:top w:val="none" w:sz="0" w:space="0" w:color="auto"/>
                                <w:left w:val="none" w:sz="0" w:space="0" w:color="auto"/>
                                <w:bottom w:val="none" w:sz="0" w:space="0" w:color="auto"/>
                                <w:right w:val="none" w:sz="0" w:space="0" w:color="auto"/>
                              </w:divBdr>
                            </w:div>
                          </w:divsChild>
                        </w:div>
                      </w:divsChild>
                    </w:div>
                    <w:div w:id="1859195262">
                      <w:marLeft w:val="0"/>
                      <w:marRight w:val="0"/>
                      <w:marTop w:val="0"/>
                      <w:marBottom w:val="0"/>
                      <w:divBdr>
                        <w:top w:val="none" w:sz="0" w:space="0" w:color="auto"/>
                        <w:left w:val="none" w:sz="0" w:space="0" w:color="auto"/>
                        <w:bottom w:val="none" w:sz="0" w:space="0" w:color="auto"/>
                        <w:right w:val="none" w:sz="0" w:space="0" w:color="auto"/>
                      </w:divBdr>
                      <w:divsChild>
                        <w:div w:id="1560702132">
                          <w:marLeft w:val="120"/>
                          <w:marRight w:val="60"/>
                          <w:marTop w:val="60"/>
                          <w:marBottom w:val="165"/>
                          <w:divBdr>
                            <w:top w:val="none" w:sz="0" w:space="0" w:color="auto"/>
                            <w:left w:val="none" w:sz="0" w:space="0" w:color="auto"/>
                            <w:bottom w:val="none" w:sz="0" w:space="0" w:color="auto"/>
                            <w:right w:val="none" w:sz="0" w:space="0" w:color="auto"/>
                          </w:divBdr>
                        </w:div>
                      </w:divsChild>
                    </w:div>
                    <w:div w:id="514805790">
                      <w:marLeft w:val="60"/>
                      <w:marRight w:val="0"/>
                      <w:marTop w:val="0"/>
                      <w:marBottom w:val="0"/>
                      <w:divBdr>
                        <w:top w:val="none" w:sz="0" w:space="0" w:color="auto"/>
                        <w:left w:val="none" w:sz="0" w:space="0" w:color="auto"/>
                        <w:bottom w:val="none" w:sz="0" w:space="0" w:color="auto"/>
                        <w:right w:val="none" w:sz="0" w:space="0" w:color="auto"/>
                      </w:divBdr>
                      <w:divsChild>
                        <w:div w:id="1444884484">
                          <w:marLeft w:val="0"/>
                          <w:marRight w:val="0"/>
                          <w:marTop w:val="0"/>
                          <w:marBottom w:val="0"/>
                          <w:divBdr>
                            <w:top w:val="none" w:sz="0" w:space="0" w:color="auto"/>
                            <w:left w:val="none" w:sz="0" w:space="0" w:color="auto"/>
                            <w:bottom w:val="none" w:sz="0" w:space="0" w:color="auto"/>
                            <w:right w:val="none" w:sz="0" w:space="0" w:color="auto"/>
                          </w:divBdr>
                          <w:divsChild>
                            <w:div w:id="606741155">
                              <w:marLeft w:val="0"/>
                              <w:marRight w:val="0"/>
                              <w:marTop w:val="0"/>
                              <w:marBottom w:val="0"/>
                              <w:divBdr>
                                <w:top w:val="none" w:sz="0" w:space="0" w:color="auto"/>
                                <w:left w:val="none" w:sz="0" w:space="0" w:color="auto"/>
                                <w:bottom w:val="none" w:sz="0" w:space="0" w:color="auto"/>
                                <w:right w:val="none" w:sz="0" w:space="0" w:color="auto"/>
                              </w:divBdr>
                              <w:divsChild>
                                <w:div w:id="349920264">
                                  <w:marLeft w:val="0"/>
                                  <w:marRight w:val="0"/>
                                  <w:marTop w:val="0"/>
                                  <w:marBottom w:val="0"/>
                                  <w:divBdr>
                                    <w:top w:val="none" w:sz="0" w:space="0" w:color="auto"/>
                                    <w:left w:val="none" w:sz="0" w:space="0" w:color="auto"/>
                                    <w:bottom w:val="none" w:sz="0" w:space="0" w:color="auto"/>
                                    <w:right w:val="none" w:sz="0" w:space="0" w:color="auto"/>
                                  </w:divBdr>
                                </w:div>
                                <w:div w:id="1401095960">
                                  <w:marLeft w:val="0"/>
                                  <w:marRight w:val="0"/>
                                  <w:marTop w:val="0"/>
                                  <w:marBottom w:val="0"/>
                                  <w:divBdr>
                                    <w:top w:val="none" w:sz="0" w:space="0" w:color="auto"/>
                                    <w:left w:val="none" w:sz="0" w:space="0" w:color="auto"/>
                                    <w:bottom w:val="none" w:sz="0" w:space="0" w:color="auto"/>
                                    <w:right w:val="none" w:sz="0" w:space="0" w:color="auto"/>
                                  </w:divBdr>
                                </w:div>
                              </w:divsChild>
                            </w:div>
                            <w:div w:id="470513595">
                              <w:marLeft w:val="0"/>
                              <w:marRight w:val="0"/>
                              <w:marTop w:val="0"/>
                              <w:marBottom w:val="0"/>
                              <w:divBdr>
                                <w:top w:val="none" w:sz="0" w:space="0" w:color="auto"/>
                                <w:left w:val="none" w:sz="0" w:space="0" w:color="auto"/>
                                <w:bottom w:val="none" w:sz="0" w:space="0" w:color="auto"/>
                                <w:right w:val="none" w:sz="0" w:space="0" w:color="auto"/>
                              </w:divBdr>
                              <w:divsChild>
                                <w:div w:id="1682393931">
                                  <w:marLeft w:val="0"/>
                                  <w:marRight w:val="0"/>
                                  <w:marTop w:val="0"/>
                                  <w:marBottom w:val="0"/>
                                  <w:divBdr>
                                    <w:top w:val="none" w:sz="0" w:space="0" w:color="auto"/>
                                    <w:left w:val="none" w:sz="0" w:space="0" w:color="auto"/>
                                    <w:bottom w:val="none" w:sz="0" w:space="0" w:color="auto"/>
                                    <w:right w:val="none" w:sz="0" w:space="0" w:color="auto"/>
                                  </w:divBdr>
                                </w:div>
                                <w:div w:id="671176681">
                                  <w:marLeft w:val="0"/>
                                  <w:marRight w:val="0"/>
                                  <w:marTop w:val="0"/>
                                  <w:marBottom w:val="0"/>
                                  <w:divBdr>
                                    <w:top w:val="none" w:sz="0" w:space="0" w:color="auto"/>
                                    <w:left w:val="none" w:sz="0" w:space="0" w:color="auto"/>
                                    <w:bottom w:val="none" w:sz="0" w:space="0" w:color="auto"/>
                                    <w:right w:val="none" w:sz="0" w:space="0" w:color="auto"/>
                                  </w:divBdr>
                                </w:div>
                              </w:divsChild>
                            </w:div>
                            <w:div w:id="1374380037">
                              <w:marLeft w:val="0"/>
                              <w:marRight w:val="0"/>
                              <w:marTop w:val="0"/>
                              <w:marBottom w:val="0"/>
                              <w:divBdr>
                                <w:top w:val="none" w:sz="0" w:space="0" w:color="auto"/>
                                <w:left w:val="none" w:sz="0" w:space="0" w:color="auto"/>
                                <w:bottom w:val="none" w:sz="0" w:space="0" w:color="auto"/>
                                <w:right w:val="none" w:sz="0" w:space="0" w:color="auto"/>
                              </w:divBdr>
                              <w:divsChild>
                                <w:div w:id="1892380310">
                                  <w:marLeft w:val="0"/>
                                  <w:marRight w:val="0"/>
                                  <w:marTop w:val="0"/>
                                  <w:marBottom w:val="0"/>
                                  <w:divBdr>
                                    <w:top w:val="none" w:sz="0" w:space="0" w:color="auto"/>
                                    <w:left w:val="none" w:sz="0" w:space="0" w:color="auto"/>
                                    <w:bottom w:val="none" w:sz="0" w:space="0" w:color="auto"/>
                                    <w:right w:val="none" w:sz="0" w:space="0" w:color="auto"/>
                                  </w:divBdr>
                                </w:div>
                                <w:div w:id="339161711">
                                  <w:marLeft w:val="0"/>
                                  <w:marRight w:val="0"/>
                                  <w:marTop w:val="0"/>
                                  <w:marBottom w:val="0"/>
                                  <w:divBdr>
                                    <w:top w:val="none" w:sz="0" w:space="0" w:color="auto"/>
                                    <w:left w:val="none" w:sz="0" w:space="0" w:color="auto"/>
                                    <w:bottom w:val="none" w:sz="0" w:space="0" w:color="auto"/>
                                    <w:right w:val="none" w:sz="0" w:space="0" w:color="auto"/>
                                  </w:divBdr>
                                </w:div>
                              </w:divsChild>
                            </w:div>
                            <w:div w:id="1185901165">
                              <w:marLeft w:val="0"/>
                              <w:marRight w:val="0"/>
                              <w:marTop w:val="0"/>
                              <w:marBottom w:val="0"/>
                              <w:divBdr>
                                <w:top w:val="none" w:sz="0" w:space="0" w:color="auto"/>
                                <w:left w:val="none" w:sz="0" w:space="0" w:color="auto"/>
                                <w:bottom w:val="none" w:sz="0" w:space="0" w:color="auto"/>
                                <w:right w:val="none" w:sz="0" w:space="0" w:color="auto"/>
                              </w:divBdr>
                              <w:divsChild>
                                <w:div w:id="1414619306">
                                  <w:marLeft w:val="0"/>
                                  <w:marRight w:val="0"/>
                                  <w:marTop w:val="0"/>
                                  <w:marBottom w:val="0"/>
                                  <w:divBdr>
                                    <w:top w:val="none" w:sz="0" w:space="0" w:color="auto"/>
                                    <w:left w:val="none" w:sz="0" w:space="0" w:color="auto"/>
                                    <w:bottom w:val="none" w:sz="0" w:space="0" w:color="auto"/>
                                    <w:right w:val="none" w:sz="0" w:space="0" w:color="auto"/>
                                  </w:divBdr>
                                </w:div>
                                <w:div w:id="1811820893">
                                  <w:marLeft w:val="0"/>
                                  <w:marRight w:val="0"/>
                                  <w:marTop w:val="0"/>
                                  <w:marBottom w:val="0"/>
                                  <w:divBdr>
                                    <w:top w:val="none" w:sz="0" w:space="0" w:color="auto"/>
                                    <w:left w:val="none" w:sz="0" w:space="0" w:color="auto"/>
                                    <w:bottom w:val="none" w:sz="0" w:space="0" w:color="auto"/>
                                    <w:right w:val="none" w:sz="0" w:space="0" w:color="auto"/>
                                  </w:divBdr>
                                </w:div>
                              </w:divsChild>
                            </w:div>
                            <w:div w:id="1623925634">
                              <w:marLeft w:val="0"/>
                              <w:marRight w:val="0"/>
                              <w:marTop w:val="0"/>
                              <w:marBottom w:val="0"/>
                              <w:divBdr>
                                <w:top w:val="none" w:sz="0" w:space="0" w:color="auto"/>
                                <w:left w:val="none" w:sz="0" w:space="0" w:color="auto"/>
                                <w:bottom w:val="none" w:sz="0" w:space="0" w:color="auto"/>
                                <w:right w:val="none" w:sz="0" w:space="0" w:color="auto"/>
                              </w:divBdr>
                              <w:divsChild>
                                <w:div w:id="1038973129">
                                  <w:marLeft w:val="0"/>
                                  <w:marRight w:val="0"/>
                                  <w:marTop w:val="0"/>
                                  <w:marBottom w:val="0"/>
                                  <w:divBdr>
                                    <w:top w:val="none" w:sz="0" w:space="0" w:color="auto"/>
                                    <w:left w:val="none" w:sz="0" w:space="0" w:color="auto"/>
                                    <w:bottom w:val="none" w:sz="0" w:space="0" w:color="auto"/>
                                    <w:right w:val="none" w:sz="0" w:space="0" w:color="auto"/>
                                  </w:divBdr>
                                  <w:divsChild>
                                    <w:div w:id="847597455">
                                      <w:marLeft w:val="60"/>
                                      <w:marRight w:val="0"/>
                                      <w:marTop w:val="0"/>
                                      <w:marBottom w:val="0"/>
                                      <w:divBdr>
                                        <w:top w:val="single" w:sz="6" w:space="0" w:color="E0E4D3"/>
                                        <w:left w:val="single" w:sz="6" w:space="0" w:color="E0E4D3"/>
                                        <w:bottom w:val="single" w:sz="6" w:space="0" w:color="E0E4D3"/>
                                        <w:right w:val="single" w:sz="6" w:space="0" w:color="E0E4D3"/>
                                      </w:divBdr>
                                      <w:divsChild>
                                        <w:div w:id="1767457252">
                                          <w:marLeft w:val="0"/>
                                          <w:marRight w:val="0"/>
                                          <w:marTop w:val="0"/>
                                          <w:marBottom w:val="0"/>
                                          <w:divBdr>
                                            <w:top w:val="none" w:sz="0" w:space="0" w:color="auto"/>
                                            <w:left w:val="none" w:sz="0" w:space="0" w:color="auto"/>
                                            <w:bottom w:val="none" w:sz="0" w:space="0" w:color="auto"/>
                                            <w:right w:val="none" w:sz="0" w:space="0" w:color="auto"/>
                                          </w:divBdr>
                                          <w:divsChild>
                                            <w:div w:id="1595043931">
                                              <w:marLeft w:val="0"/>
                                              <w:marRight w:val="0"/>
                                              <w:marTop w:val="0"/>
                                              <w:marBottom w:val="0"/>
                                              <w:divBdr>
                                                <w:top w:val="none" w:sz="0" w:space="0" w:color="auto"/>
                                                <w:left w:val="none" w:sz="0" w:space="0" w:color="auto"/>
                                                <w:bottom w:val="none" w:sz="0" w:space="0" w:color="auto"/>
                                                <w:right w:val="none" w:sz="0" w:space="0" w:color="auto"/>
                                              </w:divBdr>
                                            </w:div>
                                            <w:div w:id="2042196325">
                                              <w:marLeft w:val="0"/>
                                              <w:marRight w:val="0"/>
                                              <w:marTop w:val="0"/>
                                              <w:marBottom w:val="0"/>
                                              <w:divBdr>
                                                <w:top w:val="none" w:sz="0" w:space="0" w:color="auto"/>
                                                <w:left w:val="none" w:sz="0" w:space="0" w:color="auto"/>
                                                <w:bottom w:val="none" w:sz="0" w:space="0" w:color="auto"/>
                                                <w:right w:val="none" w:sz="0" w:space="0" w:color="auto"/>
                                              </w:divBdr>
                                            </w:div>
                                          </w:divsChild>
                                        </w:div>
                                        <w:div w:id="1229613997">
                                          <w:marLeft w:val="0"/>
                                          <w:marRight w:val="0"/>
                                          <w:marTop w:val="0"/>
                                          <w:marBottom w:val="0"/>
                                          <w:divBdr>
                                            <w:top w:val="none" w:sz="0" w:space="0" w:color="auto"/>
                                            <w:left w:val="none" w:sz="0" w:space="0" w:color="auto"/>
                                            <w:bottom w:val="none" w:sz="0" w:space="0" w:color="auto"/>
                                            <w:right w:val="none" w:sz="0" w:space="0" w:color="auto"/>
                                          </w:divBdr>
                                          <w:divsChild>
                                            <w:div w:id="1969312050">
                                              <w:marLeft w:val="0"/>
                                              <w:marRight w:val="0"/>
                                              <w:marTop w:val="0"/>
                                              <w:marBottom w:val="0"/>
                                              <w:divBdr>
                                                <w:top w:val="none" w:sz="0" w:space="0" w:color="auto"/>
                                                <w:left w:val="none" w:sz="0" w:space="0" w:color="auto"/>
                                                <w:bottom w:val="none" w:sz="0" w:space="0" w:color="auto"/>
                                                <w:right w:val="none" w:sz="0" w:space="0" w:color="auto"/>
                                              </w:divBdr>
                                            </w:div>
                                            <w:div w:id="392972255">
                                              <w:marLeft w:val="0"/>
                                              <w:marRight w:val="0"/>
                                              <w:marTop w:val="0"/>
                                              <w:marBottom w:val="0"/>
                                              <w:divBdr>
                                                <w:top w:val="none" w:sz="0" w:space="0" w:color="auto"/>
                                                <w:left w:val="none" w:sz="0" w:space="0" w:color="auto"/>
                                                <w:bottom w:val="none" w:sz="0" w:space="0" w:color="auto"/>
                                                <w:right w:val="none" w:sz="0" w:space="0" w:color="auto"/>
                                              </w:divBdr>
                                            </w:div>
                                          </w:divsChild>
                                        </w:div>
                                        <w:div w:id="1040546522">
                                          <w:marLeft w:val="0"/>
                                          <w:marRight w:val="0"/>
                                          <w:marTop w:val="0"/>
                                          <w:marBottom w:val="0"/>
                                          <w:divBdr>
                                            <w:top w:val="none" w:sz="0" w:space="0" w:color="auto"/>
                                            <w:left w:val="none" w:sz="0" w:space="0" w:color="auto"/>
                                            <w:bottom w:val="none" w:sz="0" w:space="0" w:color="auto"/>
                                            <w:right w:val="none" w:sz="0" w:space="0" w:color="auto"/>
                                          </w:divBdr>
                                          <w:divsChild>
                                            <w:div w:id="2029138413">
                                              <w:marLeft w:val="0"/>
                                              <w:marRight w:val="0"/>
                                              <w:marTop w:val="0"/>
                                              <w:marBottom w:val="0"/>
                                              <w:divBdr>
                                                <w:top w:val="none" w:sz="0" w:space="0" w:color="auto"/>
                                                <w:left w:val="none" w:sz="0" w:space="0" w:color="auto"/>
                                                <w:bottom w:val="none" w:sz="0" w:space="0" w:color="auto"/>
                                                <w:right w:val="none" w:sz="0" w:space="0" w:color="auto"/>
                                              </w:divBdr>
                                            </w:div>
                                            <w:div w:id="18865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548837">
      <w:bodyDiv w:val="1"/>
      <w:marLeft w:val="0"/>
      <w:marRight w:val="0"/>
      <w:marTop w:val="0"/>
      <w:marBottom w:val="0"/>
      <w:divBdr>
        <w:top w:val="none" w:sz="0" w:space="0" w:color="auto"/>
        <w:left w:val="none" w:sz="0" w:space="0" w:color="auto"/>
        <w:bottom w:val="none" w:sz="0" w:space="0" w:color="auto"/>
        <w:right w:val="none" w:sz="0" w:space="0" w:color="auto"/>
      </w:divBdr>
      <w:divsChild>
        <w:div w:id="2094430537">
          <w:marLeft w:val="0"/>
          <w:marRight w:val="0"/>
          <w:marTop w:val="0"/>
          <w:marBottom w:val="0"/>
          <w:divBdr>
            <w:top w:val="none" w:sz="0" w:space="0" w:color="auto"/>
            <w:left w:val="none" w:sz="0" w:space="0" w:color="auto"/>
            <w:bottom w:val="none" w:sz="0" w:space="0" w:color="auto"/>
            <w:right w:val="none" w:sz="0" w:space="0" w:color="auto"/>
          </w:divBdr>
          <w:divsChild>
            <w:div w:id="1896426122">
              <w:marLeft w:val="0"/>
              <w:marRight w:val="0"/>
              <w:marTop w:val="0"/>
              <w:marBottom w:val="0"/>
              <w:divBdr>
                <w:top w:val="none" w:sz="0" w:space="0" w:color="auto"/>
                <w:left w:val="none" w:sz="0" w:space="0" w:color="auto"/>
                <w:bottom w:val="none" w:sz="0" w:space="0" w:color="auto"/>
                <w:right w:val="none" w:sz="0" w:space="0" w:color="auto"/>
              </w:divBdr>
              <w:divsChild>
                <w:div w:id="400907250">
                  <w:marLeft w:val="0"/>
                  <w:marRight w:val="0"/>
                  <w:marTop w:val="0"/>
                  <w:marBottom w:val="0"/>
                  <w:divBdr>
                    <w:top w:val="none" w:sz="0" w:space="0" w:color="auto"/>
                    <w:left w:val="none" w:sz="0" w:space="0" w:color="auto"/>
                    <w:bottom w:val="none" w:sz="0" w:space="0" w:color="auto"/>
                    <w:right w:val="none" w:sz="0" w:space="0" w:color="auto"/>
                  </w:divBdr>
                  <w:divsChild>
                    <w:div w:id="416558801">
                      <w:marLeft w:val="0"/>
                      <w:marRight w:val="0"/>
                      <w:marTop w:val="0"/>
                      <w:marBottom w:val="0"/>
                      <w:divBdr>
                        <w:top w:val="none" w:sz="0" w:space="0" w:color="auto"/>
                        <w:left w:val="none" w:sz="0" w:space="0" w:color="auto"/>
                        <w:bottom w:val="none" w:sz="0" w:space="0" w:color="auto"/>
                        <w:right w:val="none" w:sz="0" w:space="0" w:color="auto"/>
                      </w:divBdr>
                      <w:divsChild>
                        <w:div w:id="1376345932">
                          <w:marLeft w:val="0"/>
                          <w:marRight w:val="-100"/>
                          <w:marTop w:val="0"/>
                          <w:marBottom w:val="0"/>
                          <w:divBdr>
                            <w:top w:val="none" w:sz="0" w:space="0" w:color="auto"/>
                            <w:left w:val="none" w:sz="0" w:space="0" w:color="auto"/>
                            <w:bottom w:val="none" w:sz="0" w:space="0" w:color="auto"/>
                            <w:right w:val="none" w:sz="0" w:space="0" w:color="auto"/>
                          </w:divBdr>
                          <w:divsChild>
                            <w:div w:id="1710842022">
                              <w:marLeft w:val="0"/>
                              <w:marRight w:val="0"/>
                              <w:marTop w:val="0"/>
                              <w:marBottom w:val="0"/>
                              <w:divBdr>
                                <w:top w:val="none" w:sz="0" w:space="0" w:color="auto"/>
                                <w:left w:val="none" w:sz="0" w:space="0" w:color="auto"/>
                                <w:bottom w:val="none" w:sz="0" w:space="0" w:color="auto"/>
                                <w:right w:val="none" w:sz="0" w:space="0" w:color="auto"/>
                              </w:divBdr>
                              <w:divsChild>
                                <w:div w:id="306905751">
                                  <w:marLeft w:val="0"/>
                                  <w:marRight w:val="-100"/>
                                  <w:marTop w:val="0"/>
                                  <w:marBottom w:val="0"/>
                                  <w:divBdr>
                                    <w:top w:val="none" w:sz="0" w:space="0" w:color="auto"/>
                                    <w:left w:val="none" w:sz="0" w:space="0" w:color="auto"/>
                                    <w:bottom w:val="none" w:sz="0" w:space="0" w:color="auto"/>
                                    <w:right w:val="none" w:sz="0" w:space="0" w:color="auto"/>
                                  </w:divBdr>
                                  <w:divsChild>
                                    <w:div w:id="508983001">
                                      <w:marLeft w:val="0"/>
                                      <w:marRight w:val="0"/>
                                      <w:marTop w:val="0"/>
                                      <w:marBottom w:val="0"/>
                                      <w:divBdr>
                                        <w:top w:val="none" w:sz="0" w:space="0" w:color="auto"/>
                                        <w:left w:val="none" w:sz="0" w:space="0" w:color="auto"/>
                                        <w:bottom w:val="none" w:sz="0" w:space="0" w:color="auto"/>
                                        <w:right w:val="none" w:sz="0" w:space="0" w:color="auto"/>
                                      </w:divBdr>
                                      <w:divsChild>
                                        <w:div w:id="2041583145">
                                          <w:marLeft w:val="0"/>
                                          <w:marRight w:val="0"/>
                                          <w:marTop w:val="0"/>
                                          <w:marBottom w:val="0"/>
                                          <w:divBdr>
                                            <w:top w:val="none" w:sz="0" w:space="0" w:color="auto"/>
                                            <w:left w:val="none" w:sz="0" w:space="0" w:color="auto"/>
                                            <w:bottom w:val="none" w:sz="0" w:space="0" w:color="auto"/>
                                            <w:right w:val="none" w:sz="0" w:space="0" w:color="auto"/>
                                          </w:divBdr>
                                          <w:divsChild>
                                            <w:div w:id="184365933">
                                              <w:marLeft w:val="0"/>
                                              <w:marRight w:val="0"/>
                                              <w:marTop w:val="0"/>
                                              <w:marBottom w:val="0"/>
                                              <w:divBdr>
                                                <w:top w:val="none" w:sz="0" w:space="0" w:color="auto"/>
                                                <w:left w:val="none" w:sz="0" w:space="0" w:color="auto"/>
                                                <w:bottom w:val="none" w:sz="0" w:space="0" w:color="auto"/>
                                                <w:right w:val="none" w:sz="0" w:space="0" w:color="auto"/>
                                              </w:divBdr>
                                              <w:divsChild>
                                                <w:div w:id="1929382366">
                                                  <w:marLeft w:val="0"/>
                                                  <w:marRight w:val="0"/>
                                                  <w:marTop w:val="0"/>
                                                  <w:marBottom w:val="360"/>
                                                  <w:divBdr>
                                                    <w:top w:val="none" w:sz="0" w:space="0" w:color="auto"/>
                                                    <w:left w:val="none" w:sz="0" w:space="0" w:color="auto"/>
                                                    <w:bottom w:val="none" w:sz="0" w:space="0" w:color="auto"/>
                                                    <w:right w:val="none" w:sz="0" w:space="0" w:color="auto"/>
                                                  </w:divBdr>
                                                  <w:divsChild>
                                                    <w:div w:id="449134596">
                                                      <w:marLeft w:val="0"/>
                                                      <w:marRight w:val="0"/>
                                                      <w:marTop w:val="0"/>
                                                      <w:marBottom w:val="0"/>
                                                      <w:divBdr>
                                                        <w:top w:val="none" w:sz="0" w:space="0" w:color="auto"/>
                                                        <w:left w:val="none" w:sz="0" w:space="0" w:color="auto"/>
                                                        <w:bottom w:val="none" w:sz="0" w:space="0" w:color="auto"/>
                                                        <w:right w:val="none" w:sz="0" w:space="0" w:color="auto"/>
                                                      </w:divBdr>
                                                      <w:divsChild>
                                                        <w:div w:id="1984235341">
                                                          <w:marLeft w:val="0"/>
                                                          <w:marRight w:val="0"/>
                                                          <w:marTop w:val="0"/>
                                                          <w:marBottom w:val="0"/>
                                                          <w:divBdr>
                                                            <w:top w:val="none" w:sz="0" w:space="0" w:color="auto"/>
                                                            <w:left w:val="none" w:sz="0" w:space="0" w:color="auto"/>
                                                            <w:bottom w:val="none" w:sz="0" w:space="0" w:color="auto"/>
                                                            <w:right w:val="none" w:sz="0" w:space="0" w:color="auto"/>
                                                          </w:divBdr>
                                                          <w:divsChild>
                                                            <w:div w:id="1534033805">
                                                              <w:marLeft w:val="0"/>
                                                              <w:marRight w:val="0"/>
                                                              <w:marTop w:val="0"/>
                                                              <w:marBottom w:val="0"/>
                                                              <w:divBdr>
                                                                <w:top w:val="none" w:sz="0" w:space="0" w:color="auto"/>
                                                                <w:left w:val="none" w:sz="0" w:space="0" w:color="auto"/>
                                                                <w:bottom w:val="none" w:sz="0" w:space="0" w:color="auto"/>
                                                                <w:right w:val="none" w:sz="0" w:space="0" w:color="auto"/>
                                                              </w:divBdr>
                                                              <w:divsChild>
                                                                <w:div w:id="49887035">
                                                                  <w:marLeft w:val="0"/>
                                                                  <w:marRight w:val="0"/>
                                                                  <w:marTop w:val="0"/>
                                                                  <w:marBottom w:val="0"/>
                                                                  <w:divBdr>
                                                                    <w:top w:val="none" w:sz="0" w:space="0" w:color="auto"/>
                                                                    <w:left w:val="none" w:sz="0" w:space="0" w:color="auto"/>
                                                                    <w:bottom w:val="none" w:sz="0" w:space="0" w:color="auto"/>
                                                                    <w:right w:val="none" w:sz="0" w:space="0" w:color="auto"/>
                                                                  </w:divBdr>
                                                                  <w:divsChild>
                                                                    <w:div w:id="1255360036">
                                                                      <w:marLeft w:val="0"/>
                                                                      <w:marRight w:val="0"/>
                                                                      <w:marTop w:val="0"/>
                                                                      <w:marBottom w:val="0"/>
                                                                      <w:divBdr>
                                                                        <w:top w:val="none" w:sz="0" w:space="0" w:color="auto"/>
                                                                        <w:left w:val="none" w:sz="0" w:space="0" w:color="auto"/>
                                                                        <w:bottom w:val="none" w:sz="0" w:space="0" w:color="auto"/>
                                                                        <w:right w:val="none" w:sz="0" w:space="0" w:color="auto"/>
                                                                      </w:divBdr>
                                                                      <w:divsChild>
                                                                        <w:div w:id="572664533">
                                                                          <w:marLeft w:val="0"/>
                                                                          <w:marRight w:val="0"/>
                                                                          <w:marTop w:val="0"/>
                                                                          <w:marBottom w:val="0"/>
                                                                          <w:divBdr>
                                                                            <w:top w:val="none" w:sz="0" w:space="0" w:color="auto"/>
                                                                            <w:left w:val="none" w:sz="0" w:space="0" w:color="auto"/>
                                                                            <w:bottom w:val="none" w:sz="0" w:space="0" w:color="auto"/>
                                                                            <w:right w:val="none" w:sz="0" w:space="0" w:color="auto"/>
                                                                          </w:divBdr>
                                                                          <w:divsChild>
                                                                            <w:div w:id="50601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5164866">
      <w:bodyDiv w:val="1"/>
      <w:marLeft w:val="0"/>
      <w:marRight w:val="0"/>
      <w:marTop w:val="0"/>
      <w:marBottom w:val="0"/>
      <w:divBdr>
        <w:top w:val="none" w:sz="0" w:space="0" w:color="auto"/>
        <w:left w:val="none" w:sz="0" w:space="0" w:color="auto"/>
        <w:bottom w:val="none" w:sz="0" w:space="0" w:color="auto"/>
        <w:right w:val="none" w:sz="0" w:space="0" w:color="auto"/>
      </w:divBdr>
      <w:divsChild>
        <w:div w:id="156502291">
          <w:marLeft w:val="0"/>
          <w:marRight w:val="0"/>
          <w:marTop w:val="0"/>
          <w:marBottom w:val="0"/>
          <w:divBdr>
            <w:top w:val="none" w:sz="0" w:space="0" w:color="auto"/>
            <w:left w:val="none" w:sz="0" w:space="0" w:color="auto"/>
            <w:bottom w:val="none" w:sz="0" w:space="0" w:color="auto"/>
            <w:right w:val="none" w:sz="0" w:space="0" w:color="auto"/>
          </w:divBdr>
          <w:divsChild>
            <w:div w:id="605383181">
              <w:marLeft w:val="0"/>
              <w:marRight w:val="0"/>
              <w:marTop w:val="0"/>
              <w:marBottom w:val="0"/>
              <w:divBdr>
                <w:top w:val="none" w:sz="0" w:space="0" w:color="auto"/>
                <w:left w:val="none" w:sz="0" w:space="0" w:color="auto"/>
                <w:bottom w:val="none" w:sz="0" w:space="0" w:color="auto"/>
                <w:right w:val="none" w:sz="0" w:space="0" w:color="auto"/>
              </w:divBdr>
              <w:divsChild>
                <w:div w:id="923148344">
                  <w:marLeft w:val="0"/>
                  <w:marRight w:val="0"/>
                  <w:marTop w:val="0"/>
                  <w:marBottom w:val="0"/>
                  <w:divBdr>
                    <w:top w:val="none" w:sz="0" w:space="0" w:color="auto"/>
                    <w:left w:val="none" w:sz="0" w:space="0" w:color="auto"/>
                    <w:bottom w:val="none" w:sz="0" w:space="0" w:color="auto"/>
                    <w:right w:val="none" w:sz="0" w:space="0" w:color="auto"/>
                  </w:divBdr>
                  <w:divsChild>
                    <w:div w:id="1558973642">
                      <w:marLeft w:val="0"/>
                      <w:marRight w:val="0"/>
                      <w:marTop w:val="0"/>
                      <w:marBottom w:val="0"/>
                      <w:divBdr>
                        <w:top w:val="none" w:sz="0" w:space="0" w:color="auto"/>
                        <w:left w:val="none" w:sz="0" w:space="0" w:color="auto"/>
                        <w:bottom w:val="none" w:sz="0" w:space="0" w:color="auto"/>
                        <w:right w:val="none" w:sz="0" w:space="0" w:color="auto"/>
                      </w:divBdr>
                      <w:divsChild>
                        <w:div w:id="1919318777">
                          <w:marLeft w:val="0"/>
                          <w:marRight w:val="-100"/>
                          <w:marTop w:val="0"/>
                          <w:marBottom w:val="0"/>
                          <w:divBdr>
                            <w:top w:val="none" w:sz="0" w:space="0" w:color="auto"/>
                            <w:left w:val="none" w:sz="0" w:space="0" w:color="auto"/>
                            <w:bottom w:val="none" w:sz="0" w:space="0" w:color="auto"/>
                            <w:right w:val="none" w:sz="0" w:space="0" w:color="auto"/>
                          </w:divBdr>
                          <w:divsChild>
                            <w:div w:id="1036470684">
                              <w:marLeft w:val="0"/>
                              <w:marRight w:val="0"/>
                              <w:marTop w:val="0"/>
                              <w:marBottom w:val="0"/>
                              <w:divBdr>
                                <w:top w:val="none" w:sz="0" w:space="0" w:color="auto"/>
                                <w:left w:val="none" w:sz="0" w:space="0" w:color="auto"/>
                                <w:bottom w:val="none" w:sz="0" w:space="0" w:color="auto"/>
                                <w:right w:val="none" w:sz="0" w:space="0" w:color="auto"/>
                              </w:divBdr>
                              <w:divsChild>
                                <w:div w:id="2095665269">
                                  <w:marLeft w:val="0"/>
                                  <w:marRight w:val="-100"/>
                                  <w:marTop w:val="0"/>
                                  <w:marBottom w:val="0"/>
                                  <w:divBdr>
                                    <w:top w:val="none" w:sz="0" w:space="0" w:color="auto"/>
                                    <w:left w:val="none" w:sz="0" w:space="0" w:color="auto"/>
                                    <w:bottom w:val="none" w:sz="0" w:space="0" w:color="auto"/>
                                    <w:right w:val="none" w:sz="0" w:space="0" w:color="auto"/>
                                  </w:divBdr>
                                  <w:divsChild>
                                    <w:div w:id="532502777">
                                      <w:marLeft w:val="0"/>
                                      <w:marRight w:val="0"/>
                                      <w:marTop w:val="0"/>
                                      <w:marBottom w:val="0"/>
                                      <w:divBdr>
                                        <w:top w:val="none" w:sz="0" w:space="0" w:color="auto"/>
                                        <w:left w:val="none" w:sz="0" w:space="0" w:color="auto"/>
                                        <w:bottom w:val="none" w:sz="0" w:space="0" w:color="auto"/>
                                        <w:right w:val="none" w:sz="0" w:space="0" w:color="auto"/>
                                      </w:divBdr>
                                      <w:divsChild>
                                        <w:div w:id="1195458128">
                                          <w:marLeft w:val="0"/>
                                          <w:marRight w:val="0"/>
                                          <w:marTop w:val="0"/>
                                          <w:marBottom w:val="0"/>
                                          <w:divBdr>
                                            <w:top w:val="none" w:sz="0" w:space="0" w:color="auto"/>
                                            <w:left w:val="none" w:sz="0" w:space="0" w:color="auto"/>
                                            <w:bottom w:val="none" w:sz="0" w:space="0" w:color="auto"/>
                                            <w:right w:val="none" w:sz="0" w:space="0" w:color="auto"/>
                                          </w:divBdr>
                                          <w:divsChild>
                                            <w:div w:id="1555308565">
                                              <w:marLeft w:val="0"/>
                                              <w:marRight w:val="0"/>
                                              <w:marTop w:val="0"/>
                                              <w:marBottom w:val="0"/>
                                              <w:divBdr>
                                                <w:top w:val="none" w:sz="0" w:space="0" w:color="auto"/>
                                                <w:left w:val="none" w:sz="0" w:space="0" w:color="auto"/>
                                                <w:bottom w:val="none" w:sz="0" w:space="0" w:color="auto"/>
                                                <w:right w:val="none" w:sz="0" w:space="0" w:color="auto"/>
                                              </w:divBdr>
                                              <w:divsChild>
                                                <w:div w:id="169373766">
                                                  <w:marLeft w:val="0"/>
                                                  <w:marRight w:val="0"/>
                                                  <w:marTop w:val="0"/>
                                                  <w:marBottom w:val="360"/>
                                                  <w:divBdr>
                                                    <w:top w:val="none" w:sz="0" w:space="0" w:color="auto"/>
                                                    <w:left w:val="none" w:sz="0" w:space="0" w:color="auto"/>
                                                    <w:bottom w:val="none" w:sz="0" w:space="0" w:color="auto"/>
                                                    <w:right w:val="none" w:sz="0" w:space="0" w:color="auto"/>
                                                  </w:divBdr>
                                                  <w:divsChild>
                                                    <w:div w:id="2086762047">
                                                      <w:marLeft w:val="0"/>
                                                      <w:marRight w:val="0"/>
                                                      <w:marTop w:val="0"/>
                                                      <w:marBottom w:val="0"/>
                                                      <w:divBdr>
                                                        <w:top w:val="none" w:sz="0" w:space="0" w:color="auto"/>
                                                        <w:left w:val="none" w:sz="0" w:space="0" w:color="auto"/>
                                                        <w:bottom w:val="none" w:sz="0" w:space="0" w:color="auto"/>
                                                        <w:right w:val="none" w:sz="0" w:space="0" w:color="auto"/>
                                                      </w:divBdr>
                                                      <w:divsChild>
                                                        <w:div w:id="917638218">
                                                          <w:marLeft w:val="0"/>
                                                          <w:marRight w:val="0"/>
                                                          <w:marTop w:val="0"/>
                                                          <w:marBottom w:val="0"/>
                                                          <w:divBdr>
                                                            <w:top w:val="none" w:sz="0" w:space="0" w:color="auto"/>
                                                            <w:left w:val="none" w:sz="0" w:space="0" w:color="auto"/>
                                                            <w:bottom w:val="none" w:sz="0" w:space="0" w:color="auto"/>
                                                            <w:right w:val="none" w:sz="0" w:space="0" w:color="auto"/>
                                                          </w:divBdr>
                                                          <w:divsChild>
                                                            <w:div w:id="2121413066">
                                                              <w:marLeft w:val="0"/>
                                                              <w:marRight w:val="0"/>
                                                              <w:marTop w:val="0"/>
                                                              <w:marBottom w:val="0"/>
                                                              <w:divBdr>
                                                                <w:top w:val="none" w:sz="0" w:space="0" w:color="auto"/>
                                                                <w:left w:val="none" w:sz="0" w:space="0" w:color="auto"/>
                                                                <w:bottom w:val="none" w:sz="0" w:space="0" w:color="auto"/>
                                                                <w:right w:val="none" w:sz="0" w:space="0" w:color="auto"/>
                                                              </w:divBdr>
                                                              <w:divsChild>
                                                                <w:div w:id="1115517333">
                                                                  <w:marLeft w:val="0"/>
                                                                  <w:marRight w:val="0"/>
                                                                  <w:marTop w:val="0"/>
                                                                  <w:marBottom w:val="0"/>
                                                                  <w:divBdr>
                                                                    <w:top w:val="none" w:sz="0" w:space="0" w:color="auto"/>
                                                                    <w:left w:val="none" w:sz="0" w:space="0" w:color="auto"/>
                                                                    <w:bottom w:val="none" w:sz="0" w:space="0" w:color="auto"/>
                                                                    <w:right w:val="none" w:sz="0" w:space="0" w:color="auto"/>
                                                                  </w:divBdr>
                                                                  <w:divsChild>
                                                                    <w:div w:id="462188887">
                                                                      <w:marLeft w:val="0"/>
                                                                      <w:marRight w:val="0"/>
                                                                      <w:marTop w:val="0"/>
                                                                      <w:marBottom w:val="0"/>
                                                                      <w:divBdr>
                                                                        <w:top w:val="none" w:sz="0" w:space="0" w:color="auto"/>
                                                                        <w:left w:val="none" w:sz="0" w:space="0" w:color="auto"/>
                                                                        <w:bottom w:val="none" w:sz="0" w:space="0" w:color="auto"/>
                                                                        <w:right w:val="none" w:sz="0" w:space="0" w:color="auto"/>
                                                                      </w:divBdr>
                                                                      <w:divsChild>
                                                                        <w:div w:id="1803229133">
                                                                          <w:marLeft w:val="0"/>
                                                                          <w:marRight w:val="0"/>
                                                                          <w:marTop w:val="0"/>
                                                                          <w:marBottom w:val="0"/>
                                                                          <w:divBdr>
                                                                            <w:top w:val="none" w:sz="0" w:space="0" w:color="auto"/>
                                                                            <w:left w:val="none" w:sz="0" w:space="0" w:color="auto"/>
                                                                            <w:bottom w:val="none" w:sz="0" w:space="0" w:color="auto"/>
                                                                            <w:right w:val="none" w:sz="0" w:space="0" w:color="auto"/>
                                                                          </w:divBdr>
                                                                          <w:divsChild>
                                                                            <w:div w:id="71762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2371113">
      <w:bodyDiv w:val="1"/>
      <w:marLeft w:val="0"/>
      <w:marRight w:val="0"/>
      <w:marTop w:val="0"/>
      <w:marBottom w:val="0"/>
      <w:divBdr>
        <w:top w:val="none" w:sz="0" w:space="0" w:color="auto"/>
        <w:left w:val="none" w:sz="0" w:space="0" w:color="auto"/>
        <w:bottom w:val="none" w:sz="0" w:space="0" w:color="auto"/>
        <w:right w:val="none" w:sz="0" w:space="0" w:color="auto"/>
      </w:divBdr>
      <w:divsChild>
        <w:div w:id="1529679197">
          <w:marLeft w:val="0"/>
          <w:marRight w:val="0"/>
          <w:marTop w:val="0"/>
          <w:marBottom w:val="0"/>
          <w:divBdr>
            <w:top w:val="none" w:sz="0" w:space="0" w:color="auto"/>
            <w:left w:val="none" w:sz="0" w:space="0" w:color="auto"/>
            <w:bottom w:val="none" w:sz="0" w:space="0" w:color="auto"/>
            <w:right w:val="none" w:sz="0" w:space="0" w:color="auto"/>
          </w:divBdr>
          <w:divsChild>
            <w:div w:id="1296764384">
              <w:marLeft w:val="0"/>
              <w:marRight w:val="0"/>
              <w:marTop w:val="0"/>
              <w:marBottom w:val="0"/>
              <w:divBdr>
                <w:top w:val="none" w:sz="0" w:space="0" w:color="auto"/>
                <w:left w:val="none" w:sz="0" w:space="0" w:color="auto"/>
                <w:bottom w:val="none" w:sz="0" w:space="0" w:color="auto"/>
                <w:right w:val="none" w:sz="0" w:space="0" w:color="auto"/>
              </w:divBdr>
              <w:divsChild>
                <w:div w:id="1412385916">
                  <w:marLeft w:val="0"/>
                  <w:marRight w:val="0"/>
                  <w:marTop w:val="0"/>
                  <w:marBottom w:val="0"/>
                  <w:divBdr>
                    <w:top w:val="none" w:sz="0" w:space="0" w:color="auto"/>
                    <w:left w:val="none" w:sz="0" w:space="0" w:color="auto"/>
                    <w:bottom w:val="none" w:sz="0" w:space="0" w:color="auto"/>
                    <w:right w:val="none" w:sz="0" w:space="0" w:color="auto"/>
                  </w:divBdr>
                  <w:divsChild>
                    <w:div w:id="1716855849">
                      <w:marLeft w:val="0"/>
                      <w:marRight w:val="0"/>
                      <w:marTop w:val="0"/>
                      <w:marBottom w:val="0"/>
                      <w:divBdr>
                        <w:top w:val="none" w:sz="0" w:space="0" w:color="auto"/>
                        <w:left w:val="none" w:sz="0" w:space="0" w:color="auto"/>
                        <w:bottom w:val="none" w:sz="0" w:space="0" w:color="auto"/>
                        <w:right w:val="none" w:sz="0" w:space="0" w:color="auto"/>
                      </w:divBdr>
                      <w:divsChild>
                        <w:div w:id="1260456079">
                          <w:marLeft w:val="0"/>
                          <w:marRight w:val="-100"/>
                          <w:marTop w:val="0"/>
                          <w:marBottom w:val="0"/>
                          <w:divBdr>
                            <w:top w:val="none" w:sz="0" w:space="0" w:color="auto"/>
                            <w:left w:val="none" w:sz="0" w:space="0" w:color="auto"/>
                            <w:bottom w:val="none" w:sz="0" w:space="0" w:color="auto"/>
                            <w:right w:val="none" w:sz="0" w:space="0" w:color="auto"/>
                          </w:divBdr>
                          <w:divsChild>
                            <w:div w:id="509567992">
                              <w:marLeft w:val="0"/>
                              <w:marRight w:val="0"/>
                              <w:marTop w:val="0"/>
                              <w:marBottom w:val="0"/>
                              <w:divBdr>
                                <w:top w:val="none" w:sz="0" w:space="0" w:color="auto"/>
                                <w:left w:val="none" w:sz="0" w:space="0" w:color="auto"/>
                                <w:bottom w:val="none" w:sz="0" w:space="0" w:color="auto"/>
                                <w:right w:val="none" w:sz="0" w:space="0" w:color="auto"/>
                              </w:divBdr>
                              <w:divsChild>
                                <w:div w:id="1507092695">
                                  <w:marLeft w:val="0"/>
                                  <w:marRight w:val="-100"/>
                                  <w:marTop w:val="0"/>
                                  <w:marBottom w:val="0"/>
                                  <w:divBdr>
                                    <w:top w:val="none" w:sz="0" w:space="0" w:color="auto"/>
                                    <w:left w:val="none" w:sz="0" w:space="0" w:color="auto"/>
                                    <w:bottom w:val="none" w:sz="0" w:space="0" w:color="auto"/>
                                    <w:right w:val="none" w:sz="0" w:space="0" w:color="auto"/>
                                  </w:divBdr>
                                  <w:divsChild>
                                    <w:div w:id="815491422">
                                      <w:marLeft w:val="0"/>
                                      <w:marRight w:val="0"/>
                                      <w:marTop w:val="0"/>
                                      <w:marBottom w:val="0"/>
                                      <w:divBdr>
                                        <w:top w:val="none" w:sz="0" w:space="0" w:color="auto"/>
                                        <w:left w:val="none" w:sz="0" w:space="0" w:color="auto"/>
                                        <w:bottom w:val="none" w:sz="0" w:space="0" w:color="auto"/>
                                        <w:right w:val="none" w:sz="0" w:space="0" w:color="auto"/>
                                      </w:divBdr>
                                      <w:divsChild>
                                        <w:div w:id="922492861">
                                          <w:marLeft w:val="0"/>
                                          <w:marRight w:val="0"/>
                                          <w:marTop w:val="0"/>
                                          <w:marBottom w:val="0"/>
                                          <w:divBdr>
                                            <w:top w:val="none" w:sz="0" w:space="0" w:color="auto"/>
                                            <w:left w:val="none" w:sz="0" w:space="0" w:color="auto"/>
                                            <w:bottom w:val="none" w:sz="0" w:space="0" w:color="auto"/>
                                            <w:right w:val="none" w:sz="0" w:space="0" w:color="auto"/>
                                          </w:divBdr>
                                          <w:divsChild>
                                            <w:div w:id="334578694">
                                              <w:marLeft w:val="0"/>
                                              <w:marRight w:val="0"/>
                                              <w:marTop w:val="0"/>
                                              <w:marBottom w:val="0"/>
                                              <w:divBdr>
                                                <w:top w:val="none" w:sz="0" w:space="0" w:color="auto"/>
                                                <w:left w:val="none" w:sz="0" w:space="0" w:color="auto"/>
                                                <w:bottom w:val="none" w:sz="0" w:space="0" w:color="auto"/>
                                                <w:right w:val="none" w:sz="0" w:space="0" w:color="auto"/>
                                              </w:divBdr>
                                              <w:divsChild>
                                                <w:div w:id="26881298">
                                                  <w:marLeft w:val="0"/>
                                                  <w:marRight w:val="0"/>
                                                  <w:marTop w:val="0"/>
                                                  <w:marBottom w:val="360"/>
                                                  <w:divBdr>
                                                    <w:top w:val="none" w:sz="0" w:space="0" w:color="auto"/>
                                                    <w:left w:val="none" w:sz="0" w:space="0" w:color="auto"/>
                                                    <w:bottom w:val="none" w:sz="0" w:space="0" w:color="auto"/>
                                                    <w:right w:val="none" w:sz="0" w:space="0" w:color="auto"/>
                                                  </w:divBdr>
                                                  <w:divsChild>
                                                    <w:div w:id="1486162961">
                                                      <w:marLeft w:val="0"/>
                                                      <w:marRight w:val="0"/>
                                                      <w:marTop w:val="0"/>
                                                      <w:marBottom w:val="0"/>
                                                      <w:divBdr>
                                                        <w:top w:val="none" w:sz="0" w:space="0" w:color="auto"/>
                                                        <w:left w:val="none" w:sz="0" w:space="0" w:color="auto"/>
                                                        <w:bottom w:val="none" w:sz="0" w:space="0" w:color="auto"/>
                                                        <w:right w:val="none" w:sz="0" w:space="0" w:color="auto"/>
                                                      </w:divBdr>
                                                      <w:divsChild>
                                                        <w:div w:id="633102382">
                                                          <w:marLeft w:val="0"/>
                                                          <w:marRight w:val="0"/>
                                                          <w:marTop w:val="0"/>
                                                          <w:marBottom w:val="0"/>
                                                          <w:divBdr>
                                                            <w:top w:val="none" w:sz="0" w:space="0" w:color="auto"/>
                                                            <w:left w:val="none" w:sz="0" w:space="0" w:color="auto"/>
                                                            <w:bottom w:val="none" w:sz="0" w:space="0" w:color="auto"/>
                                                            <w:right w:val="none" w:sz="0" w:space="0" w:color="auto"/>
                                                          </w:divBdr>
                                                          <w:divsChild>
                                                            <w:div w:id="571475549">
                                                              <w:marLeft w:val="0"/>
                                                              <w:marRight w:val="0"/>
                                                              <w:marTop w:val="0"/>
                                                              <w:marBottom w:val="0"/>
                                                              <w:divBdr>
                                                                <w:top w:val="none" w:sz="0" w:space="0" w:color="auto"/>
                                                                <w:left w:val="none" w:sz="0" w:space="0" w:color="auto"/>
                                                                <w:bottom w:val="none" w:sz="0" w:space="0" w:color="auto"/>
                                                                <w:right w:val="none" w:sz="0" w:space="0" w:color="auto"/>
                                                              </w:divBdr>
                                                              <w:divsChild>
                                                                <w:div w:id="809058446">
                                                                  <w:marLeft w:val="0"/>
                                                                  <w:marRight w:val="0"/>
                                                                  <w:marTop w:val="0"/>
                                                                  <w:marBottom w:val="0"/>
                                                                  <w:divBdr>
                                                                    <w:top w:val="none" w:sz="0" w:space="0" w:color="auto"/>
                                                                    <w:left w:val="none" w:sz="0" w:space="0" w:color="auto"/>
                                                                    <w:bottom w:val="none" w:sz="0" w:space="0" w:color="auto"/>
                                                                    <w:right w:val="none" w:sz="0" w:space="0" w:color="auto"/>
                                                                  </w:divBdr>
                                                                  <w:divsChild>
                                                                    <w:div w:id="207839240">
                                                                      <w:marLeft w:val="0"/>
                                                                      <w:marRight w:val="0"/>
                                                                      <w:marTop w:val="0"/>
                                                                      <w:marBottom w:val="0"/>
                                                                      <w:divBdr>
                                                                        <w:top w:val="none" w:sz="0" w:space="0" w:color="auto"/>
                                                                        <w:left w:val="none" w:sz="0" w:space="0" w:color="auto"/>
                                                                        <w:bottom w:val="none" w:sz="0" w:space="0" w:color="auto"/>
                                                                        <w:right w:val="none" w:sz="0" w:space="0" w:color="auto"/>
                                                                      </w:divBdr>
                                                                      <w:divsChild>
                                                                        <w:div w:id="415830127">
                                                                          <w:marLeft w:val="0"/>
                                                                          <w:marRight w:val="0"/>
                                                                          <w:marTop w:val="0"/>
                                                                          <w:marBottom w:val="0"/>
                                                                          <w:divBdr>
                                                                            <w:top w:val="none" w:sz="0" w:space="0" w:color="auto"/>
                                                                            <w:left w:val="none" w:sz="0" w:space="0" w:color="auto"/>
                                                                            <w:bottom w:val="none" w:sz="0" w:space="0" w:color="auto"/>
                                                                            <w:right w:val="none" w:sz="0" w:space="0" w:color="auto"/>
                                                                          </w:divBdr>
                                                                          <w:divsChild>
                                                                            <w:div w:id="150362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9665680">
      <w:bodyDiv w:val="1"/>
      <w:marLeft w:val="0"/>
      <w:marRight w:val="0"/>
      <w:marTop w:val="0"/>
      <w:marBottom w:val="0"/>
      <w:divBdr>
        <w:top w:val="none" w:sz="0" w:space="0" w:color="auto"/>
        <w:left w:val="none" w:sz="0" w:space="0" w:color="auto"/>
        <w:bottom w:val="none" w:sz="0" w:space="0" w:color="auto"/>
        <w:right w:val="none" w:sz="0" w:space="0" w:color="auto"/>
      </w:divBdr>
      <w:divsChild>
        <w:div w:id="1504934252">
          <w:marLeft w:val="0"/>
          <w:marRight w:val="0"/>
          <w:marTop w:val="0"/>
          <w:marBottom w:val="0"/>
          <w:divBdr>
            <w:top w:val="none" w:sz="0" w:space="0" w:color="auto"/>
            <w:left w:val="none" w:sz="0" w:space="0" w:color="auto"/>
            <w:bottom w:val="none" w:sz="0" w:space="0" w:color="auto"/>
            <w:right w:val="none" w:sz="0" w:space="0" w:color="auto"/>
          </w:divBdr>
          <w:divsChild>
            <w:div w:id="712385307">
              <w:marLeft w:val="0"/>
              <w:marRight w:val="0"/>
              <w:marTop w:val="0"/>
              <w:marBottom w:val="0"/>
              <w:divBdr>
                <w:top w:val="none" w:sz="0" w:space="0" w:color="auto"/>
                <w:left w:val="none" w:sz="0" w:space="0" w:color="auto"/>
                <w:bottom w:val="none" w:sz="0" w:space="0" w:color="auto"/>
                <w:right w:val="none" w:sz="0" w:space="0" w:color="auto"/>
              </w:divBdr>
              <w:divsChild>
                <w:div w:id="1458529905">
                  <w:marLeft w:val="0"/>
                  <w:marRight w:val="0"/>
                  <w:marTop w:val="0"/>
                  <w:marBottom w:val="0"/>
                  <w:divBdr>
                    <w:top w:val="none" w:sz="0" w:space="0" w:color="auto"/>
                    <w:left w:val="none" w:sz="0" w:space="0" w:color="auto"/>
                    <w:bottom w:val="none" w:sz="0" w:space="0" w:color="auto"/>
                    <w:right w:val="none" w:sz="0" w:space="0" w:color="auto"/>
                  </w:divBdr>
                  <w:divsChild>
                    <w:div w:id="1334913689">
                      <w:marLeft w:val="2490"/>
                      <w:marRight w:val="0"/>
                      <w:marTop w:val="0"/>
                      <w:marBottom w:val="0"/>
                      <w:divBdr>
                        <w:top w:val="none" w:sz="0" w:space="0" w:color="auto"/>
                        <w:left w:val="none" w:sz="0" w:space="0" w:color="auto"/>
                        <w:bottom w:val="none" w:sz="0" w:space="0" w:color="auto"/>
                        <w:right w:val="none" w:sz="0" w:space="0" w:color="auto"/>
                      </w:divBdr>
                      <w:divsChild>
                        <w:div w:id="1081946668">
                          <w:marLeft w:val="30"/>
                          <w:marRight w:val="0"/>
                          <w:marTop w:val="0"/>
                          <w:marBottom w:val="0"/>
                          <w:divBdr>
                            <w:top w:val="none" w:sz="0" w:space="0" w:color="auto"/>
                            <w:left w:val="none" w:sz="0" w:space="0" w:color="auto"/>
                            <w:bottom w:val="none" w:sz="0" w:space="0" w:color="auto"/>
                            <w:right w:val="none" w:sz="0" w:space="0" w:color="auto"/>
                          </w:divBdr>
                          <w:divsChild>
                            <w:div w:id="1692949352">
                              <w:marLeft w:val="0"/>
                              <w:marRight w:val="0"/>
                              <w:marTop w:val="0"/>
                              <w:marBottom w:val="0"/>
                              <w:divBdr>
                                <w:top w:val="none" w:sz="0" w:space="0" w:color="auto"/>
                                <w:left w:val="none" w:sz="0" w:space="0" w:color="auto"/>
                                <w:bottom w:val="none" w:sz="0" w:space="0" w:color="auto"/>
                                <w:right w:val="none" w:sz="0" w:space="0" w:color="auto"/>
                              </w:divBdr>
                              <w:divsChild>
                                <w:div w:id="1288202066">
                                  <w:marLeft w:val="0"/>
                                  <w:marRight w:val="0"/>
                                  <w:marTop w:val="0"/>
                                  <w:marBottom w:val="0"/>
                                  <w:divBdr>
                                    <w:top w:val="none" w:sz="0" w:space="0" w:color="auto"/>
                                    <w:left w:val="none" w:sz="0" w:space="0" w:color="auto"/>
                                    <w:bottom w:val="none" w:sz="0" w:space="0" w:color="auto"/>
                                    <w:right w:val="none" w:sz="0" w:space="0" w:color="auto"/>
                                  </w:divBdr>
                                  <w:divsChild>
                                    <w:div w:id="1134441504">
                                      <w:marLeft w:val="0"/>
                                      <w:marRight w:val="0"/>
                                      <w:marTop w:val="0"/>
                                      <w:marBottom w:val="0"/>
                                      <w:divBdr>
                                        <w:top w:val="none" w:sz="0" w:space="0" w:color="auto"/>
                                        <w:left w:val="none" w:sz="0" w:space="0" w:color="auto"/>
                                        <w:bottom w:val="none" w:sz="0" w:space="0" w:color="auto"/>
                                        <w:right w:val="none" w:sz="0" w:space="0" w:color="auto"/>
                                      </w:divBdr>
                                      <w:divsChild>
                                        <w:div w:id="695228814">
                                          <w:marLeft w:val="0"/>
                                          <w:marRight w:val="0"/>
                                          <w:marTop w:val="0"/>
                                          <w:marBottom w:val="0"/>
                                          <w:divBdr>
                                            <w:top w:val="none" w:sz="0" w:space="0" w:color="auto"/>
                                            <w:left w:val="none" w:sz="0" w:space="0" w:color="auto"/>
                                            <w:bottom w:val="none" w:sz="0" w:space="0" w:color="auto"/>
                                            <w:right w:val="none" w:sz="0" w:space="0" w:color="auto"/>
                                          </w:divBdr>
                                          <w:divsChild>
                                            <w:div w:id="1358239243">
                                              <w:marLeft w:val="225"/>
                                              <w:marRight w:val="0"/>
                                              <w:marTop w:val="15"/>
                                              <w:marBottom w:val="0"/>
                                              <w:divBdr>
                                                <w:top w:val="none" w:sz="0" w:space="0" w:color="auto"/>
                                                <w:left w:val="none" w:sz="0" w:space="0" w:color="auto"/>
                                                <w:bottom w:val="none" w:sz="0" w:space="0" w:color="auto"/>
                                                <w:right w:val="none" w:sz="0" w:space="0" w:color="auto"/>
                                              </w:divBdr>
                                              <w:divsChild>
                                                <w:div w:id="78598070">
                                                  <w:marLeft w:val="0"/>
                                                  <w:marRight w:val="0"/>
                                                  <w:marTop w:val="0"/>
                                                  <w:marBottom w:val="0"/>
                                                  <w:divBdr>
                                                    <w:top w:val="none" w:sz="0" w:space="0" w:color="auto"/>
                                                    <w:left w:val="none" w:sz="0" w:space="0" w:color="auto"/>
                                                    <w:bottom w:val="none" w:sz="0" w:space="0" w:color="auto"/>
                                                    <w:right w:val="none" w:sz="0" w:space="0" w:color="auto"/>
                                                  </w:divBdr>
                                                </w:div>
                                                <w:div w:id="139539093">
                                                  <w:marLeft w:val="0"/>
                                                  <w:marRight w:val="0"/>
                                                  <w:marTop w:val="0"/>
                                                  <w:marBottom w:val="0"/>
                                                  <w:divBdr>
                                                    <w:top w:val="none" w:sz="0" w:space="0" w:color="auto"/>
                                                    <w:left w:val="none" w:sz="0" w:space="0" w:color="auto"/>
                                                    <w:bottom w:val="none" w:sz="0" w:space="0" w:color="auto"/>
                                                    <w:right w:val="none" w:sz="0" w:space="0" w:color="auto"/>
                                                  </w:divBdr>
                                                </w:div>
                                                <w:div w:id="414744267">
                                                  <w:marLeft w:val="0"/>
                                                  <w:marRight w:val="0"/>
                                                  <w:marTop w:val="0"/>
                                                  <w:marBottom w:val="0"/>
                                                  <w:divBdr>
                                                    <w:top w:val="none" w:sz="0" w:space="0" w:color="auto"/>
                                                    <w:left w:val="none" w:sz="0" w:space="0" w:color="auto"/>
                                                    <w:bottom w:val="none" w:sz="0" w:space="0" w:color="auto"/>
                                                    <w:right w:val="none" w:sz="0" w:space="0" w:color="auto"/>
                                                  </w:divBdr>
                                                </w:div>
                                                <w:div w:id="1669020669">
                                                  <w:marLeft w:val="0"/>
                                                  <w:marRight w:val="0"/>
                                                  <w:marTop w:val="0"/>
                                                  <w:marBottom w:val="0"/>
                                                  <w:divBdr>
                                                    <w:top w:val="none" w:sz="0" w:space="0" w:color="auto"/>
                                                    <w:left w:val="none" w:sz="0" w:space="0" w:color="auto"/>
                                                    <w:bottom w:val="none" w:sz="0" w:space="0" w:color="auto"/>
                                                    <w:right w:val="none" w:sz="0" w:space="0" w:color="auto"/>
                                                  </w:divBdr>
                                                  <w:divsChild>
                                                    <w:div w:id="209001129">
                                                      <w:marLeft w:val="0"/>
                                                      <w:marRight w:val="0"/>
                                                      <w:marTop w:val="0"/>
                                                      <w:marBottom w:val="0"/>
                                                      <w:divBdr>
                                                        <w:top w:val="none" w:sz="0" w:space="0" w:color="auto"/>
                                                        <w:left w:val="none" w:sz="0" w:space="0" w:color="auto"/>
                                                        <w:bottom w:val="none" w:sz="0" w:space="0" w:color="auto"/>
                                                        <w:right w:val="none" w:sz="0" w:space="0" w:color="auto"/>
                                                      </w:divBdr>
                                                      <w:divsChild>
                                                        <w:div w:id="232593987">
                                                          <w:marLeft w:val="0"/>
                                                          <w:marRight w:val="0"/>
                                                          <w:marTop w:val="0"/>
                                                          <w:marBottom w:val="0"/>
                                                          <w:divBdr>
                                                            <w:top w:val="none" w:sz="0" w:space="0" w:color="auto"/>
                                                            <w:left w:val="none" w:sz="0" w:space="0" w:color="auto"/>
                                                            <w:bottom w:val="none" w:sz="0" w:space="0" w:color="auto"/>
                                                            <w:right w:val="none" w:sz="0" w:space="0" w:color="auto"/>
                                                          </w:divBdr>
                                                          <w:divsChild>
                                                            <w:div w:id="139142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376044">
                                                  <w:marLeft w:val="0"/>
                                                  <w:marRight w:val="0"/>
                                                  <w:marTop w:val="0"/>
                                                  <w:marBottom w:val="0"/>
                                                  <w:divBdr>
                                                    <w:top w:val="none" w:sz="0" w:space="0" w:color="auto"/>
                                                    <w:left w:val="none" w:sz="0" w:space="0" w:color="auto"/>
                                                    <w:bottom w:val="none" w:sz="0" w:space="0" w:color="auto"/>
                                                    <w:right w:val="none" w:sz="0" w:space="0" w:color="auto"/>
                                                  </w:divBdr>
                                                </w:div>
                                                <w:div w:id="31032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2150495">
      <w:bodyDiv w:val="1"/>
      <w:marLeft w:val="0"/>
      <w:marRight w:val="0"/>
      <w:marTop w:val="0"/>
      <w:marBottom w:val="0"/>
      <w:divBdr>
        <w:top w:val="none" w:sz="0" w:space="0" w:color="auto"/>
        <w:left w:val="none" w:sz="0" w:space="0" w:color="auto"/>
        <w:bottom w:val="none" w:sz="0" w:space="0" w:color="auto"/>
        <w:right w:val="none" w:sz="0" w:space="0" w:color="auto"/>
      </w:divBdr>
      <w:divsChild>
        <w:div w:id="78914862">
          <w:marLeft w:val="0"/>
          <w:marRight w:val="0"/>
          <w:marTop w:val="0"/>
          <w:marBottom w:val="0"/>
          <w:divBdr>
            <w:top w:val="none" w:sz="0" w:space="0" w:color="auto"/>
            <w:left w:val="none" w:sz="0" w:space="0" w:color="auto"/>
            <w:bottom w:val="none" w:sz="0" w:space="0" w:color="auto"/>
            <w:right w:val="none" w:sz="0" w:space="0" w:color="auto"/>
          </w:divBdr>
          <w:divsChild>
            <w:div w:id="2118328689">
              <w:marLeft w:val="0"/>
              <w:marRight w:val="0"/>
              <w:marTop w:val="0"/>
              <w:marBottom w:val="0"/>
              <w:divBdr>
                <w:top w:val="none" w:sz="0" w:space="0" w:color="auto"/>
                <w:left w:val="none" w:sz="0" w:space="0" w:color="auto"/>
                <w:bottom w:val="none" w:sz="0" w:space="0" w:color="auto"/>
                <w:right w:val="none" w:sz="0" w:space="0" w:color="auto"/>
              </w:divBdr>
              <w:divsChild>
                <w:div w:id="1857961278">
                  <w:marLeft w:val="0"/>
                  <w:marRight w:val="0"/>
                  <w:marTop w:val="0"/>
                  <w:marBottom w:val="0"/>
                  <w:divBdr>
                    <w:top w:val="none" w:sz="0" w:space="0" w:color="auto"/>
                    <w:left w:val="none" w:sz="0" w:space="0" w:color="auto"/>
                    <w:bottom w:val="none" w:sz="0" w:space="0" w:color="auto"/>
                    <w:right w:val="none" w:sz="0" w:space="0" w:color="auto"/>
                  </w:divBdr>
                  <w:divsChild>
                    <w:div w:id="873077014">
                      <w:marLeft w:val="0"/>
                      <w:marRight w:val="0"/>
                      <w:marTop w:val="0"/>
                      <w:marBottom w:val="0"/>
                      <w:divBdr>
                        <w:top w:val="none" w:sz="0" w:space="0" w:color="auto"/>
                        <w:left w:val="none" w:sz="0" w:space="0" w:color="auto"/>
                        <w:bottom w:val="none" w:sz="0" w:space="0" w:color="auto"/>
                        <w:right w:val="none" w:sz="0" w:space="0" w:color="auto"/>
                      </w:divBdr>
                      <w:divsChild>
                        <w:div w:id="781994597">
                          <w:marLeft w:val="0"/>
                          <w:marRight w:val="0"/>
                          <w:marTop w:val="0"/>
                          <w:marBottom w:val="0"/>
                          <w:divBdr>
                            <w:top w:val="none" w:sz="0" w:space="0" w:color="auto"/>
                            <w:left w:val="none" w:sz="0" w:space="0" w:color="auto"/>
                            <w:bottom w:val="none" w:sz="0" w:space="0" w:color="auto"/>
                            <w:right w:val="none" w:sz="0" w:space="0" w:color="auto"/>
                          </w:divBdr>
                          <w:divsChild>
                            <w:div w:id="1717388497">
                              <w:marLeft w:val="0"/>
                              <w:marRight w:val="0"/>
                              <w:marTop w:val="0"/>
                              <w:marBottom w:val="0"/>
                              <w:divBdr>
                                <w:top w:val="none" w:sz="0" w:space="0" w:color="auto"/>
                                <w:left w:val="none" w:sz="0" w:space="0" w:color="auto"/>
                                <w:bottom w:val="none" w:sz="0" w:space="0" w:color="auto"/>
                                <w:right w:val="none" w:sz="0" w:space="0" w:color="auto"/>
                              </w:divBdr>
                              <w:divsChild>
                                <w:div w:id="952395048">
                                  <w:marLeft w:val="0"/>
                                  <w:marRight w:val="0"/>
                                  <w:marTop w:val="0"/>
                                  <w:marBottom w:val="0"/>
                                  <w:divBdr>
                                    <w:top w:val="none" w:sz="0" w:space="0" w:color="auto"/>
                                    <w:left w:val="none" w:sz="0" w:space="0" w:color="auto"/>
                                    <w:bottom w:val="none" w:sz="0" w:space="0" w:color="auto"/>
                                    <w:right w:val="none" w:sz="0" w:space="0" w:color="auto"/>
                                  </w:divBdr>
                                  <w:divsChild>
                                    <w:div w:id="195698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7535738">
      <w:bodyDiv w:val="1"/>
      <w:marLeft w:val="0"/>
      <w:marRight w:val="0"/>
      <w:marTop w:val="0"/>
      <w:marBottom w:val="0"/>
      <w:divBdr>
        <w:top w:val="none" w:sz="0" w:space="0" w:color="auto"/>
        <w:left w:val="none" w:sz="0" w:space="0" w:color="auto"/>
        <w:bottom w:val="none" w:sz="0" w:space="0" w:color="auto"/>
        <w:right w:val="none" w:sz="0" w:space="0" w:color="auto"/>
      </w:divBdr>
      <w:divsChild>
        <w:div w:id="466700219">
          <w:marLeft w:val="0"/>
          <w:marRight w:val="0"/>
          <w:marTop w:val="0"/>
          <w:marBottom w:val="0"/>
          <w:divBdr>
            <w:top w:val="none" w:sz="0" w:space="0" w:color="auto"/>
            <w:left w:val="none" w:sz="0" w:space="0" w:color="auto"/>
            <w:bottom w:val="none" w:sz="0" w:space="0" w:color="auto"/>
            <w:right w:val="none" w:sz="0" w:space="0" w:color="auto"/>
          </w:divBdr>
          <w:divsChild>
            <w:div w:id="465322356">
              <w:marLeft w:val="0"/>
              <w:marRight w:val="0"/>
              <w:marTop w:val="0"/>
              <w:marBottom w:val="0"/>
              <w:divBdr>
                <w:top w:val="none" w:sz="0" w:space="0" w:color="auto"/>
                <w:left w:val="none" w:sz="0" w:space="0" w:color="auto"/>
                <w:bottom w:val="none" w:sz="0" w:space="0" w:color="auto"/>
                <w:right w:val="none" w:sz="0" w:space="0" w:color="auto"/>
              </w:divBdr>
              <w:divsChild>
                <w:div w:id="2009557180">
                  <w:marLeft w:val="0"/>
                  <w:marRight w:val="0"/>
                  <w:marTop w:val="0"/>
                  <w:marBottom w:val="0"/>
                  <w:divBdr>
                    <w:top w:val="none" w:sz="0" w:space="0" w:color="auto"/>
                    <w:left w:val="none" w:sz="0" w:space="0" w:color="auto"/>
                    <w:bottom w:val="none" w:sz="0" w:space="0" w:color="auto"/>
                    <w:right w:val="none" w:sz="0" w:space="0" w:color="auto"/>
                  </w:divBdr>
                  <w:divsChild>
                    <w:div w:id="666834425">
                      <w:marLeft w:val="0"/>
                      <w:marRight w:val="0"/>
                      <w:marTop w:val="0"/>
                      <w:marBottom w:val="0"/>
                      <w:divBdr>
                        <w:top w:val="none" w:sz="0" w:space="0" w:color="auto"/>
                        <w:left w:val="none" w:sz="0" w:space="0" w:color="auto"/>
                        <w:bottom w:val="none" w:sz="0" w:space="0" w:color="auto"/>
                        <w:right w:val="none" w:sz="0" w:space="0" w:color="auto"/>
                      </w:divBdr>
                      <w:divsChild>
                        <w:div w:id="441999805">
                          <w:marLeft w:val="0"/>
                          <w:marRight w:val="-100"/>
                          <w:marTop w:val="0"/>
                          <w:marBottom w:val="0"/>
                          <w:divBdr>
                            <w:top w:val="none" w:sz="0" w:space="0" w:color="auto"/>
                            <w:left w:val="none" w:sz="0" w:space="0" w:color="auto"/>
                            <w:bottom w:val="none" w:sz="0" w:space="0" w:color="auto"/>
                            <w:right w:val="none" w:sz="0" w:space="0" w:color="auto"/>
                          </w:divBdr>
                          <w:divsChild>
                            <w:div w:id="1293705984">
                              <w:marLeft w:val="0"/>
                              <w:marRight w:val="0"/>
                              <w:marTop w:val="0"/>
                              <w:marBottom w:val="0"/>
                              <w:divBdr>
                                <w:top w:val="none" w:sz="0" w:space="0" w:color="auto"/>
                                <w:left w:val="none" w:sz="0" w:space="0" w:color="auto"/>
                                <w:bottom w:val="none" w:sz="0" w:space="0" w:color="auto"/>
                                <w:right w:val="none" w:sz="0" w:space="0" w:color="auto"/>
                              </w:divBdr>
                              <w:divsChild>
                                <w:div w:id="1825850878">
                                  <w:marLeft w:val="0"/>
                                  <w:marRight w:val="-100"/>
                                  <w:marTop w:val="0"/>
                                  <w:marBottom w:val="0"/>
                                  <w:divBdr>
                                    <w:top w:val="none" w:sz="0" w:space="0" w:color="auto"/>
                                    <w:left w:val="none" w:sz="0" w:space="0" w:color="auto"/>
                                    <w:bottom w:val="none" w:sz="0" w:space="0" w:color="auto"/>
                                    <w:right w:val="none" w:sz="0" w:space="0" w:color="auto"/>
                                  </w:divBdr>
                                  <w:divsChild>
                                    <w:div w:id="813180997">
                                      <w:marLeft w:val="0"/>
                                      <w:marRight w:val="0"/>
                                      <w:marTop w:val="0"/>
                                      <w:marBottom w:val="0"/>
                                      <w:divBdr>
                                        <w:top w:val="none" w:sz="0" w:space="0" w:color="auto"/>
                                        <w:left w:val="none" w:sz="0" w:space="0" w:color="auto"/>
                                        <w:bottom w:val="none" w:sz="0" w:space="0" w:color="auto"/>
                                        <w:right w:val="none" w:sz="0" w:space="0" w:color="auto"/>
                                      </w:divBdr>
                                      <w:divsChild>
                                        <w:div w:id="455370126">
                                          <w:marLeft w:val="0"/>
                                          <w:marRight w:val="0"/>
                                          <w:marTop w:val="0"/>
                                          <w:marBottom w:val="0"/>
                                          <w:divBdr>
                                            <w:top w:val="none" w:sz="0" w:space="0" w:color="auto"/>
                                            <w:left w:val="none" w:sz="0" w:space="0" w:color="auto"/>
                                            <w:bottom w:val="none" w:sz="0" w:space="0" w:color="auto"/>
                                            <w:right w:val="none" w:sz="0" w:space="0" w:color="auto"/>
                                          </w:divBdr>
                                          <w:divsChild>
                                            <w:div w:id="591596535">
                                              <w:marLeft w:val="0"/>
                                              <w:marRight w:val="0"/>
                                              <w:marTop w:val="0"/>
                                              <w:marBottom w:val="0"/>
                                              <w:divBdr>
                                                <w:top w:val="none" w:sz="0" w:space="0" w:color="auto"/>
                                                <w:left w:val="none" w:sz="0" w:space="0" w:color="auto"/>
                                                <w:bottom w:val="none" w:sz="0" w:space="0" w:color="auto"/>
                                                <w:right w:val="none" w:sz="0" w:space="0" w:color="auto"/>
                                              </w:divBdr>
                                              <w:divsChild>
                                                <w:div w:id="152307026">
                                                  <w:marLeft w:val="0"/>
                                                  <w:marRight w:val="0"/>
                                                  <w:marTop w:val="0"/>
                                                  <w:marBottom w:val="360"/>
                                                  <w:divBdr>
                                                    <w:top w:val="none" w:sz="0" w:space="0" w:color="auto"/>
                                                    <w:left w:val="none" w:sz="0" w:space="0" w:color="auto"/>
                                                    <w:bottom w:val="none" w:sz="0" w:space="0" w:color="auto"/>
                                                    <w:right w:val="none" w:sz="0" w:space="0" w:color="auto"/>
                                                  </w:divBdr>
                                                  <w:divsChild>
                                                    <w:div w:id="30811325">
                                                      <w:marLeft w:val="0"/>
                                                      <w:marRight w:val="0"/>
                                                      <w:marTop w:val="0"/>
                                                      <w:marBottom w:val="0"/>
                                                      <w:divBdr>
                                                        <w:top w:val="none" w:sz="0" w:space="0" w:color="auto"/>
                                                        <w:left w:val="none" w:sz="0" w:space="0" w:color="auto"/>
                                                        <w:bottom w:val="none" w:sz="0" w:space="0" w:color="auto"/>
                                                        <w:right w:val="none" w:sz="0" w:space="0" w:color="auto"/>
                                                      </w:divBdr>
                                                      <w:divsChild>
                                                        <w:div w:id="1484740991">
                                                          <w:marLeft w:val="0"/>
                                                          <w:marRight w:val="0"/>
                                                          <w:marTop w:val="0"/>
                                                          <w:marBottom w:val="0"/>
                                                          <w:divBdr>
                                                            <w:top w:val="none" w:sz="0" w:space="0" w:color="auto"/>
                                                            <w:left w:val="none" w:sz="0" w:space="0" w:color="auto"/>
                                                            <w:bottom w:val="none" w:sz="0" w:space="0" w:color="auto"/>
                                                            <w:right w:val="none" w:sz="0" w:space="0" w:color="auto"/>
                                                          </w:divBdr>
                                                          <w:divsChild>
                                                            <w:div w:id="1000351502">
                                                              <w:marLeft w:val="0"/>
                                                              <w:marRight w:val="0"/>
                                                              <w:marTop w:val="0"/>
                                                              <w:marBottom w:val="0"/>
                                                              <w:divBdr>
                                                                <w:top w:val="none" w:sz="0" w:space="0" w:color="auto"/>
                                                                <w:left w:val="none" w:sz="0" w:space="0" w:color="auto"/>
                                                                <w:bottom w:val="none" w:sz="0" w:space="0" w:color="auto"/>
                                                                <w:right w:val="none" w:sz="0" w:space="0" w:color="auto"/>
                                                              </w:divBdr>
                                                              <w:divsChild>
                                                                <w:div w:id="2084714188">
                                                                  <w:marLeft w:val="0"/>
                                                                  <w:marRight w:val="0"/>
                                                                  <w:marTop w:val="0"/>
                                                                  <w:marBottom w:val="0"/>
                                                                  <w:divBdr>
                                                                    <w:top w:val="none" w:sz="0" w:space="0" w:color="auto"/>
                                                                    <w:left w:val="none" w:sz="0" w:space="0" w:color="auto"/>
                                                                    <w:bottom w:val="none" w:sz="0" w:space="0" w:color="auto"/>
                                                                    <w:right w:val="none" w:sz="0" w:space="0" w:color="auto"/>
                                                                  </w:divBdr>
                                                                  <w:divsChild>
                                                                    <w:div w:id="1768229945">
                                                                      <w:marLeft w:val="0"/>
                                                                      <w:marRight w:val="0"/>
                                                                      <w:marTop w:val="0"/>
                                                                      <w:marBottom w:val="0"/>
                                                                      <w:divBdr>
                                                                        <w:top w:val="none" w:sz="0" w:space="0" w:color="auto"/>
                                                                        <w:left w:val="none" w:sz="0" w:space="0" w:color="auto"/>
                                                                        <w:bottom w:val="none" w:sz="0" w:space="0" w:color="auto"/>
                                                                        <w:right w:val="none" w:sz="0" w:space="0" w:color="auto"/>
                                                                      </w:divBdr>
                                                                      <w:divsChild>
                                                                        <w:div w:id="410928215">
                                                                          <w:marLeft w:val="0"/>
                                                                          <w:marRight w:val="0"/>
                                                                          <w:marTop w:val="0"/>
                                                                          <w:marBottom w:val="0"/>
                                                                          <w:divBdr>
                                                                            <w:top w:val="none" w:sz="0" w:space="0" w:color="auto"/>
                                                                            <w:left w:val="none" w:sz="0" w:space="0" w:color="auto"/>
                                                                            <w:bottom w:val="none" w:sz="0" w:space="0" w:color="auto"/>
                                                                            <w:right w:val="none" w:sz="0" w:space="0" w:color="auto"/>
                                                                          </w:divBdr>
                                                                          <w:divsChild>
                                                                            <w:div w:id="145767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7730821">
      <w:marLeft w:val="0"/>
      <w:marRight w:val="0"/>
      <w:marTop w:val="180"/>
      <w:marBottom w:val="0"/>
      <w:divBdr>
        <w:top w:val="none" w:sz="0" w:space="0" w:color="auto"/>
        <w:left w:val="none" w:sz="0" w:space="0" w:color="auto"/>
        <w:bottom w:val="none" w:sz="0" w:space="0" w:color="auto"/>
        <w:right w:val="none" w:sz="0" w:space="0" w:color="auto"/>
      </w:divBdr>
      <w:divsChild>
        <w:div w:id="1754547672">
          <w:marLeft w:val="3330"/>
          <w:marRight w:val="180"/>
          <w:marTop w:val="0"/>
          <w:marBottom w:val="0"/>
          <w:divBdr>
            <w:top w:val="none" w:sz="0" w:space="0" w:color="auto"/>
            <w:left w:val="none" w:sz="0" w:space="0" w:color="auto"/>
            <w:bottom w:val="none" w:sz="0" w:space="0" w:color="auto"/>
            <w:right w:val="none" w:sz="0" w:space="0" w:color="auto"/>
          </w:divBdr>
          <w:divsChild>
            <w:div w:id="1313214354">
              <w:marLeft w:val="0"/>
              <w:marRight w:val="0"/>
              <w:marTop w:val="0"/>
              <w:marBottom w:val="0"/>
              <w:divBdr>
                <w:top w:val="none" w:sz="0" w:space="0" w:color="auto"/>
                <w:left w:val="none" w:sz="0" w:space="0" w:color="auto"/>
                <w:bottom w:val="none" w:sz="0" w:space="0" w:color="auto"/>
                <w:right w:val="none" w:sz="0" w:space="0" w:color="auto"/>
              </w:divBdr>
              <w:divsChild>
                <w:div w:id="19400103">
                  <w:marLeft w:val="0"/>
                  <w:marRight w:val="0"/>
                  <w:marTop w:val="0"/>
                  <w:marBottom w:val="0"/>
                  <w:divBdr>
                    <w:top w:val="none" w:sz="0" w:space="0" w:color="auto"/>
                    <w:left w:val="none" w:sz="0" w:space="0" w:color="auto"/>
                    <w:bottom w:val="none" w:sz="0" w:space="0" w:color="auto"/>
                    <w:right w:val="none" w:sz="0" w:space="0" w:color="auto"/>
                  </w:divBdr>
                  <w:divsChild>
                    <w:div w:id="881358616">
                      <w:marLeft w:val="0"/>
                      <w:marRight w:val="0"/>
                      <w:marTop w:val="0"/>
                      <w:marBottom w:val="0"/>
                      <w:divBdr>
                        <w:top w:val="single" w:sz="6" w:space="0" w:color="092465"/>
                        <w:left w:val="single" w:sz="6" w:space="0" w:color="092465"/>
                        <w:bottom w:val="single" w:sz="6" w:space="0" w:color="092465"/>
                        <w:right w:val="single" w:sz="6" w:space="0" w:color="092465"/>
                      </w:divBdr>
                      <w:divsChild>
                        <w:div w:id="1674145177">
                          <w:marLeft w:val="0"/>
                          <w:marRight w:val="0"/>
                          <w:marTop w:val="0"/>
                          <w:marBottom w:val="0"/>
                          <w:divBdr>
                            <w:top w:val="none" w:sz="0" w:space="0" w:color="auto"/>
                            <w:left w:val="none" w:sz="0" w:space="0" w:color="auto"/>
                            <w:bottom w:val="none" w:sz="0" w:space="0" w:color="auto"/>
                            <w:right w:val="none" w:sz="0" w:space="0" w:color="auto"/>
                          </w:divBdr>
                          <w:divsChild>
                            <w:div w:id="1239943636">
                              <w:marLeft w:val="0"/>
                              <w:marRight w:val="0"/>
                              <w:marTop w:val="0"/>
                              <w:marBottom w:val="0"/>
                              <w:divBdr>
                                <w:top w:val="none" w:sz="0" w:space="0" w:color="auto"/>
                                <w:left w:val="none" w:sz="0" w:space="0" w:color="auto"/>
                                <w:bottom w:val="none" w:sz="0" w:space="0" w:color="auto"/>
                                <w:right w:val="none" w:sz="0" w:space="0" w:color="auto"/>
                              </w:divBdr>
                            </w:div>
                            <w:div w:id="105278927">
                              <w:marLeft w:val="0"/>
                              <w:marRight w:val="0"/>
                              <w:marTop w:val="0"/>
                              <w:marBottom w:val="0"/>
                              <w:divBdr>
                                <w:top w:val="none" w:sz="0" w:space="0" w:color="auto"/>
                                <w:left w:val="none" w:sz="0" w:space="0" w:color="auto"/>
                                <w:bottom w:val="none" w:sz="0" w:space="0" w:color="auto"/>
                                <w:right w:val="none" w:sz="0" w:space="0" w:color="auto"/>
                              </w:divBdr>
                              <w:divsChild>
                                <w:div w:id="760762394">
                                  <w:marLeft w:val="0"/>
                                  <w:marRight w:val="0"/>
                                  <w:marTop w:val="0"/>
                                  <w:marBottom w:val="0"/>
                                  <w:divBdr>
                                    <w:top w:val="none" w:sz="0" w:space="0" w:color="auto"/>
                                    <w:left w:val="none" w:sz="0" w:space="0" w:color="auto"/>
                                    <w:bottom w:val="none" w:sz="0" w:space="0" w:color="auto"/>
                                    <w:right w:val="none" w:sz="0" w:space="0" w:color="auto"/>
                                  </w:divBdr>
                                  <w:divsChild>
                                    <w:div w:id="441729276">
                                      <w:marLeft w:val="0"/>
                                      <w:marRight w:val="0"/>
                                      <w:marTop w:val="0"/>
                                      <w:marBottom w:val="0"/>
                                      <w:divBdr>
                                        <w:top w:val="none" w:sz="0" w:space="0" w:color="auto"/>
                                        <w:left w:val="none" w:sz="0" w:space="0" w:color="auto"/>
                                        <w:bottom w:val="none" w:sz="0" w:space="0" w:color="auto"/>
                                        <w:right w:val="none" w:sz="0" w:space="0" w:color="auto"/>
                                      </w:divBdr>
                                    </w:div>
                                    <w:div w:id="626206207">
                                      <w:marLeft w:val="0"/>
                                      <w:marRight w:val="0"/>
                                      <w:marTop w:val="0"/>
                                      <w:marBottom w:val="0"/>
                                      <w:divBdr>
                                        <w:top w:val="none" w:sz="0" w:space="0" w:color="auto"/>
                                        <w:left w:val="none" w:sz="0" w:space="0" w:color="auto"/>
                                        <w:bottom w:val="none" w:sz="0" w:space="0" w:color="auto"/>
                                        <w:right w:val="none" w:sz="0" w:space="0" w:color="auto"/>
                                      </w:divBdr>
                                    </w:div>
                                  </w:divsChild>
                                </w:div>
                                <w:div w:id="336613915">
                                  <w:marLeft w:val="0"/>
                                  <w:marRight w:val="0"/>
                                  <w:marTop w:val="0"/>
                                  <w:marBottom w:val="0"/>
                                  <w:divBdr>
                                    <w:top w:val="none" w:sz="0" w:space="0" w:color="auto"/>
                                    <w:left w:val="none" w:sz="0" w:space="0" w:color="auto"/>
                                    <w:bottom w:val="none" w:sz="0" w:space="0" w:color="auto"/>
                                    <w:right w:val="none" w:sz="0" w:space="0" w:color="auto"/>
                                  </w:divBdr>
                                </w:div>
                              </w:divsChild>
                            </w:div>
                            <w:div w:id="1000432021">
                              <w:marLeft w:val="0"/>
                              <w:marRight w:val="0"/>
                              <w:marTop w:val="0"/>
                              <w:marBottom w:val="0"/>
                              <w:divBdr>
                                <w:top w:val="none" w:sz="0" w:space="0" w:color="auto"/>
                                <w:left w:val="none" w:sz="0" w:space="0" w:color="auto"/>
                                <w:bottom w:val="none" w:sz="0" w:space="0" w:color="auto"/>
                                <w:right w:val="none" w:sz="0" w:space="0" w:color="auto"/>
                              </w:divBdr>
                            </w:div>
                            <w:div w:id="1994604951">
                              <w:marLeft w:val="0"/>
                              <w:marRight w:val="0"/>
                              <w:marTop w:val="0"/>
                              <w:marBottom w:val="0"/>
                              <w:divBdr>
                                <w:top w:val="none" w:sz="0" w:space="0" w:color="auto"/>
                                <w:left w:val="none" w:sz="0" w:space="0" w:color="auto"/>
                                <w:bottom w:val="none" w:sz="0" w:space="0" w:color="auto"/>
                                <w:right w:val="none" w:sz="0" w:space="0" w:color="auto"/>
                              </w:divBdr>
                              <w:divsChild>
                                <w:div w:id="512645116">
                                  <w:marLeft w:val="0"/>
                                  <w:marRight w:val="0"/>
                                  <w:marTop w:val="0"/>
                                  <w:marBottom w:val="0"/>
                                  <w:divBdr>
                                    <w:top w:val="none" w:sz="0" w:space="0" w:color="auto"/>
                                    <w:left w:val="none" w:sz="0" w:space="0" w:color="auto"/>
                                    <w:bottom w:val="none" w:sz="0" w:space="0" w:color="auto"/>
                                    <w:right w:val="none" w:sz="0" w:space="0" w:color="auto"/>
                                  </w:divBdr>
                                  <w:divsChild>
                                    <w:div w:id="664166394">
                                      <w:marLeft w:val="0"/>
                                      <w:marRight w:val="0"/>
                                      <w:marTop w:val="0"/>
                                      <w:marBottom w:val="0"/>
                                      <w:divBdr>
                                        <w:top w:val="none" w:sz="0" w:space="0" w:color="auto"/>
                                        <w:left w:val="none" w:sz="0" w:space="0" w:color="auto"/>
                                        <w:bottom w:val="none" w:sz="0" w:space="0" w:color="auto"/>
                                        <w:right w:val="none" w:sz="0" w:space="0" w:color="auto"/>
                                      </w:divBdr>
                                    </w:div>
                                    <w:div w:id="732436265">
                                      <w:marLeft w:val="0"/>
                                      <w:marRight w:val="0"/>
                                      <w:marTop w:val="0"/>
                                      <w:marBottom w:val="0"/>
                                      <w:divBdr>
                                        <w:top w:val="none" w:sz="0" w:space="0" w:color="auto"/>
                                        <w:left w:val="none" w:sz="0" w:space="0" w:color="auto"/>
                                        <w:bottom w:val="none" w:sz="0" w:space="0" w:color="auto"/>
                                        <w:right w:val="none" w:sz="0" w:space="0" w:color="auto"/>
                                      </w:divBdr>
                                    </w:div>
                                  </w:divsChild>
                                </w:div>
                                <w:div w:id="3912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ebmd.com/osteoporosis/guide/know-your-osteoporosis-blood-test-markers" TargetMode="External"/><Relationship Id="rId3" Type="http://schemas.openxmlformats.org/officeDocument/2006/relationships/styles" Target="styles.xml"/><Relationship Id="rId7" Type="http://schemas.openxmlformats.org/officeDocument/2006/relationships/hyperlink" Target="http://www.webmd.com/osteoporosis/guide/beyond-dex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webmd.com/osteoporosis/guide/dexa-sca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ebmd.com/osteoporosis/guide/bone-densitomet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Nat14</b:Tag>
    <b:SourceType>InternetSite</b:SourceType>
    <b:Guid>{9AAAD5C0-A160-4BDD-A86F-089AE019BC3D}</b:Guid>
    <b:LCID>0</b:LCID>
    <b:Title>National Osteoporosis Foundation</b:Title>
    <b:Year>2014</b:Year>
    <b:Month>January</b:Month>
    <b:URL>wwwnof.org</b:URL>
    <b:RefOrder>1</b:RefOrder>
  </b:Source>
  <b:Source>
    <b:Tag>Int14</b:Tag>
    <b:SourceType>InternetSite</b:SourceType>
    <b:Guid>{5DB32AF6-6A26-41D1-B47A-228869104C87}</b:Guid>
    <b:LCID>0</b:LCID>
    <b:Title>International Osteoporosis Foundation</b:Title>
    <b:Year>2014</b:Year>
    <b:Month>January</b:Month>
    <b:URL>www.iofbonehealth.org</b:URL>
    <b:RefOrder>2</b:RefOrder>
  </b:Source>
  <b:Source>
    <b:Tag>Wor14</b:Tag>
    <b:SourceType>InternetSite</b:SourceType>
    <b:Guid>{42A43FC1-1610-4168-B5A6-CF79151BB39C}</b:Guid>
    <b:LCID>0</b:LCID>
    <b:Title>World Health Organization </b:Title>
    <b:InternetSiteTitle>World Health Organization - Osteoporosis </b:InternetSiteTitle>
    <b:Year>2014</b:Year>
    <b:Month>January</b:Month>
    <b:URL>www.who.org</b:URL>
    <b:RefOrder>3</b:RefOrder>
  </b:Source>
  <b:Source>
    <b:Tag>McC14</b:Tag>
    <b:SourceType>BookSection</b:SourceType>
    <b:Guid>{F97BD54D-AC81-4F51-BA14-8C0D165E2885}</b:Guid>
    <b:LCID>0</b:LCID>
    <b:Author>
      <b:Author>
        <b:NameList>
          <b:Person>
            <b:Last>McCance</b:Last>
            <b:First>K.,</b:First>
            <b:Middle>Huether, S.</b:Middle>
          </b:Person>
        </b:NameList>
      </b:Author>
    </b:Author>
    <b:Title>Pathophysiology The Biologic Basis for Disease in Adults and Children</b:Title>
    <b:Year>2014</b:Year>
    <b:City>St Louis, Missouri</b:City>
    <b:Publisher>Elsevier Mosby</b:Publisher>
    <b:RefOrder>4</b:RefOrder>
  </b:Source>
  <b:Source>
    <b:Tag>Uit06</b:Tag>
    <b:SourceType>JournalArticle</b:SourceType>
    <b:Guid>{BC953E56-79EF-4970-AE8E-57F27AECBCA2}</b:Guid>
    <b:LCID>0</b:LCID>
    <b:Author>
      <b:Author>
        <b:NameList>
          <b:Person>
            <b:Last>Uitterlinden</b:Last>
            <b:First>A.,</b:First>
            <b:Middle>vanMeurs, J., Rivadeneira, F., Pols, H.</b:Middle>
          </b:Person>
        </b:NameList>
      </b:Author>
    </b:Author>
    <b:Title>Identifying genetic risk factors for osteoporosis</b:Title>
    <b:Year>2006</b:Year>
    <b:Pages>16-26</b:Pages>
    <b:JournalName>Musculosketal Neuronal Interact</b:JournalName>
    <b:RefOrder>5</b:RefOrder>
  </b:Source>
</b:Sources>
</file>

<file path=customXml/itemProps1.xml><?xml version="1.0" encoding="utf-8"?>
<ds:datastoreItem xmlns:ds="http://schemas.openxmlformats.org/officeDocument/2006/customXml" ds:itemID="{D8C67F87-B80F-489F-854F-FB787F070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1985</Words>
  <Characters>11320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caflores</dc:creator>
  <cp:lastModifiedBy>caflores</cp:lastModifiedBy>
  <cp:revision>2</cp:revision>
  <dcterms:created xsi:type="dcterms:W3CDTF">2014-03-18T00:00:00Z</dcterms:created>
  <dcterms:modified xsi:type="dcterms:W3CDTF">2014-03-18T00:00:00Z</dcterms:modified>
</cp:coreProperties>
</file>